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BDF9EF">
      <w:pPr>
        <w:spacing w:before="100" w:beforeAutospacing="1" w:after="100" w:afterAutospacing="1"/>
        <w:jc w:val="center"/>
        <w:rPr>
          <w:rFonts w:eastAsia="黑体" w:cs="Arial Unicode MS"/>
          <w:color w:val="FF0000"/>
          <w:sz w:val="84"/>
        </w:rPr>
      </w:pPr>
      <w:r>
        <w:rPr>
          <w:rFonts w:hint="eastAsia" w:eastAsia="黑体" w:cs="Arial Unicode MS"/>
          <w:color w:val="FF0000"/>
          <w:sz w:val="84"/>
        </w:rPr>
        <w:t>天津工业大学文件</w:t>
      </w:r>
    </w:p>
    <w:p w14:paraId="49EA9D5A">
      <w:pPr>
        <w:spacing w:before="100" w:beforeAutospacing="1" w:after="100" w:afterAutospacing="1" w:line="580" w:lineRule="exact"/>
        <w:jc w:val="center"/>
        <w:rPr>
          <w:rFonts w:ascii="Arial Unicode MS" w:hAnsi="Arial Unicode MS" w:eastAsia="Arial Unicode MS" w:cs="Arial Unicode MS"/>
          <w:color w:val="FF0000"/>
        </w:rPr>
      </w:pPr>
    </w:p>
    <w:p w14:paraId="536DD3C4">
      <w:pPr>
        <w:adjustRightInd w:val="0"/>
        <w:snapToGrid w:val="0"/>
        <w:spacing w:line="580" w:lineRule="exact"/>
        <w:jc w:val="center"/>
        <w:rPr>
          <w:rFonts w:ascii="黑体" w:hAnsi="Arial Unicode MS" w:eastAsia="Arial Unicode MS" w:cs="Arial Unicode MS"/>
          <w:snapToGrid w:val="0"/>
          <w:sz w:val="24"/>
        </w:rPr>
      </w:pPr>
      <w:r>
        <w:rPr>
          <w:rFonts w:hint="eastAsia" w:ascii="黑体" w:hAnsi="Arial Unicode MS" w:eastAsia="黑体" w:cs="Arial Unicode MS"/>
          <w:b/>
          <w:bCs/>
          <w:snapToGrid w:val="0"/>
          <w:sz w:val="32"/>
        </w:rPr>
        <w:t>津工大</w:t>
      </w:r>
      <w:r>
        <w:rPr>
          <w:rFonts w:hint="eastAsia" w:eastAsia="黑体"/>
          <w:b/>
          <w:bCs/>
          <w:snapToGrid w:val="0"/>
          <w:sz w:val="32"/>
        </w:rPr>
        <w:t>〔</w:t>
      </w:r>
      <w:r>
        <w:rPr>
          <w:rFonts w:eastAsia="黑体"/>
          <w:b/>
          <w:bCs/>
          <w:snapToGrid w:val="0"/>
          <w:sz w:val="32"/>
        </w:rPr>
        <w:t>202</w:t>
      </w:r>
      <w:r>
        <w:rPr>
          <w:rFonts w:hint="eastAsia" w:eastAsia="黑体"/>
          <w:b/>
          <w:bCs/>
          <w:snapToGrid w:val="0"/>
          <w:sz w:val="32"/>
        </w:rPr>
        <w:t>4〕63号</w:t>
      </w:r>
      <w:r>
        <w:rPr>
          <w:rFonts w:eastAsia="黑体"/>
          <w:b/>
          <w:bCs/>
          <w:snapToGrid w:val="0"/>
          <w:sz w:val="32"/>
        </w:rPr>
        <w:t xml:space="preserve">  </w:t>
      </w:r>
      <w:r>
        <w:rPr>
          <w:rFonts w:hint="eastAsia" w:ascii="黑体" w:hAnsi="Arial Unicode MS" w:eastAsia="黑体" w:cs="Arial Unicode MS"/>
          <w:b/>
          <w:bCs/>
          <w:snapToGrid w:val="0"/>
          <w:sz w:val="32"/>
        </w:rPr>
        <w:t xml:space="preserve">                     </w:t>
      </w:r>
    </w:p>
    <w:p w14:paraId="1C53D1A5">
      <w:pPr>
        <w:adjustRightInd w:val="0"/>
        <w:snapToGrid w:val="0"/>
        <w:spacing w:line="580" w:lineRule="exact"/>
        <w:jc w:val="center"/>
        <w:rPr>
          <w:rFonts w:ascii="黑体" w:hAnsi="Arial Unicode MS" w:eastAsia="Arial Unicode MS" w:cs="宋体"/>
          <w:snapToGrid w:val="0"/>
          <w:sz w:val="24"/>
        </w:rPr>
      </w:pPr>
      <w:r>
        <w:rPr>
          <w:rFonts w:ascii="黑体" w:hAnsi="Arial Unicode MS" w:eastAsia="Arial Unicode MS" w:cs="宋体"/>
          <w:snapToGrid w:val="0"/>
          <w:sz w:val="24"/>
        </w:rPr>
        <w:pict>
          <v:rect id="_x0000_i1025" o:spt="1" style="height:1.2pt;width:432pt;" fillcolor="#FF0000" filled="t" stroked="f" coordsize="21600,21600" o:hr="t" o:hrstd="t" o:hrnoshade="t" o:hralign="center">
            <v:path/>
            <v:fill on="t" focussize="0,0"/>
            <v:stroke on="f"/>
            <v:imagedata o:title=""/>
            <o:lock v:ext="edit"/>
            <w10:wrap type="none"/>
            <w10:anchorlock/>
          </v:rect>
        </w:pict>
      </w:r>
    </w:p>
    <w:p w14:paraId="2F54FFD1">
      <w:pPr>
        <w:pStyle w:val="4"/>
        <w:spacing w:line="560" w:lineRule="exact"/>
        <w:jc w:val="center"/>
        <w:rPr>
          <w:rFonts w:ascii="Times New Roman" w:hAnsi="Times New Roman" w:eastAsia="方正小标宋_GBK"/>
          <w:b/>
          <w:bCs/>
          <w:kern w:val="0"/>
          <w:sz w:val="44"/>
          <w:szCs w:val="44"/>
        </w:rPr>
      </w:pPr>
      <w:r>
        <w:rPr>
          <w:rFonts w:hint="eastAsia" w:ascii="Times New Roman" w:hAnsi="Times New Roman" w:eastAsia="方正小标宋_GBK"/>
          <w:b/>
          <w:bCs/>
          <w:kern w:val="0"/>
          <w:sz w:val="44"/>
          <w:szCs w:val="44"/>
        </w:rPr>
        <w:t>关于印发</w:t>
      </w:r>
      <w:bookmarkStart w:id="0" w:name="_Hlk171699424"/>
      <w:r>
        <w:rPr>
          <w:rFonts w:hint="eastAsia" w:ascii="Times New Roman" w:hAnsi="Times New Roman" w:eastAsia="方正小标宋_GBK"/>
          <w:b/>
          <w:bCs/>
          <w:kern w:val="0"/>
          <w:sz w:val="44"/>
          <w:szCs w:val="44"/>
        </w:rPr>
        <w:t>《天津工业大学科研业绩分类分级评价办法（2024年修订）》</w:t>
      </w:r>
      <w:bookmarkEnd w:id="0"/>
      <w:r>
        <w:rPr>
          <w:rFonts w:hint="eastAsia" w:ascii="Times New Roman" w:hAnsi="Times New Roman" w:eastAsia="方正小标宋_GBK"/>
          <w:b/>
          <w:bCs/>
          <w:kern w:val="0"/>
          <w:sz w:val="44"/>
          <w:szCs w:val="44"/>
        </w:rPr>
        <w:t>的通知</w:t>
      </w:r>
    </w:p>
    <w:p w14:paraId="29E84650">
      <w:pPr>
        <w:pStyle w:val="26"/>
        <w:spacing w:before="0" w:beforeAutospacing="0" w:after="0" w:afterAutospacing="0" w:line="560" w:lineRule="exact"/>
        <w:jc w:val="both"/>
        <w:rPr>
          <w:rStyle w:val="27"/>
          <w:rFonts w:ascii="微软雅黑" w:hAnsi="微软雅黑" w:eastAsia="微软雅黑"/>
          <w:color w:val="000000"/>
          <w:sz w:val="32"/>
          <w:szCs w:val="32"/>
        </w:rPr>
      </w:pPr>
    </w:p>
    <w:p w14:paraId="02B772F3">
      <w:pPr>
        <w:pStyle w:val="26"/>
        <w:spacing w:before="0" w:beforeAutospacing="0" w:after="0" w:afterAutospacing="0" w:line="560" w:lineRule="exact"/>
        <w:jc w:val="both"/>
        <w:rPr>
          <w:rFonts w:ascii="Times New Roman" w:hAnsi="Times New Roman" w:eastAsia="仿宋_GB2312" w:cs="Times New Roman"/>
          <w:kern w:val="2"/>
          <w:sz w:val="32"/>
          <w:szCs w:val="32"/>
        </w:rPr>
      </w:pPr>
      <w:r>
        <w:rPr>
          <w:rFonts w:hint="eastAsia" w:ascii="Times New Roman" w:hAnsi="Times New Roman" w:eastAsia="仿宋_GB2312" w:cs="Times New Roman"/>
          <w:kern w:val="2"/>
          <w:sz w:val="32"/>
          <w:szCs w:val="32"/>
        </w:rPr>
        <w:t>各学院、部、处及直属部门：</w:t>
      </w:r>
    </w:p>
    <w:p w14:paraId="6F319D95">
      <w:pPr>
        <w:pStyle w:val="26"/>
        <w:spacing w:before="0" w:beforeAutospacing="0" w:after="0" w:afterAutospacing="0" w:line="560" w:lineRule="exact"/>
        <w:ind w:firstLine="640" w:firstLineChars="200"/>
        <w:jc w:val="both"/>
        <w:rPr>
          <w:rFonts w:ascii="Times New Roman" w:hAnsi="Times New Roman" w:eastAsia="仿宋_GB2312" w:cs="Times New Roman"/>
          <w:kern w:val="2"/>
          <w:sz w:val="32"/>
          <w:szCs w:val="32"/>
        </w:rPr>
      </w:pPr>
      <w:r>
        <w:rPr>
          <w:rFonts w:hint="eastAsia" w:ascii="Times New Roman" w:hAnsi="Times New Roman" w:eastAsia="仿宋_GB2312" w:cs="Times New Roman"/>
          <w:kern w:val="2"/>
          <w:sz w:val="32"/>
          <w:szCs w:val="32"/>
        </w:rPr>
        <w:t>为进一步激发科技创新和成果转化活力</w:t>
      </w:r>
      <w:r>
        <w:rPr>
          <w:rFonts w:ascii="Times New Roman" w:hAnsi="Times New Roman" w:eastAsia="仿宋_GB2312" w:cs="Times New Roman"/>
          <w:kern w:val="2"/>
          <w:sz w:val="32"/>
          <w:szCs w:val="32"/>
        </w:rPr>
        <w:t>，</w:t>
      </w:r>
      <w:r>
        <w:rPr>
          <w:rFonts w:hint="eastAsia" w:ascii="Times New Roman" w:hAnsi="Times New Roman" w:eastAsia="仿宋_GB2312" w:cs="Times New Roman"/>
          <w:kern w:val="2"/>
          <w:sz w:val="32"/>
          <w:szCs w:val="32"/>
        </w:rPr>
        <w:t>依据上级相关规定，</w:t>
      </w:r>
      <w:r>
        <w:rPr>
          <w:rFonts w:ascii="Times New Roman" w:hAnsi="Times New Roman" w:eastAsia="仿宋_GB2312" w:cs="Times New Roman"/>
          <w:kern w:val="2"/>
          <w:sz w:val="32"/>
          <w:szCs w:val="32"/>
        </w:rPr>
        <w:t>结合学校实际，</w:t>
      </w:r>
      <w:r>
        <w:rPr>
          <w:rFonts w:hint="eastAsia" w:ascii="Times New Roman" w:hAnsi="Times New Roman" w:eastAsia="仿宋_GB2312" w:cs="Times New Roman"/>
          <w:kern w:val="2"/>
          <w:sz w:val="32"/>
          <w:szCs w:val="32"/>
        </w:rPr>
        <w:t>《天津工业大学科研业绩分类分级评价办法（2024年修订）》</w:t>
      </w:r>
      <w:r>
        <w:rPr>
          <w:rFonts w:ascii="Times New Roman" w:hAnsi="Times New Roman" w:eastAsia="仿宋_GB2312" w:cs="Times New Roman"/>
          <w:kern w:val="2"/>
          <w:sz w:val="32"/>
          <w:szCs w:val="32"/>
        </w:rPr>
        <w:t>经</w:t>
      </w:r>
      <w:r>
        <w:rPr>
          <w:rFonts w:hint="eastAsia" w:ascii="Times New Roman" w:hAnsi="Times New Roman" w:eastAsia="仿宋_GB2312" w:cs="Times New Roman"/>
          <w:kern w:val="2"/>
          <w:sz w:val="32"/>
          <w:szCs w:val="32"/>
        </w:rPr>
        <w:t>第15次</w:t>
      </w:r>
      <w:r>
        <w:rPr>
          <w:rFonts w:ascii="Times New Roman" w:hAnsi="Times New Roman" w:eastAsia="仿宋_GB2312" w:cs="Times New Roman"/>
          <w:kern w:val="2"/>
          <w:sz w:val="32"/>
          <w:szCs w:val="32"/>
        </w:rPr>
        <w:t>校长办公会</w:t>
      </w:r>
      <w:r>
        <w:rPr>
          <w:rFonts w:hint="eastAsia" w:ascii="Times New Roman" w:hAnsi="Times New Roman" w:eastAsia="仿宋_GB2312" w:cs="Times New Roman"/>
          <w:kern w:val="2"/>
          <w:sz w:val="32"/>
          <w:szCs w:val="32"/>
        </w:rPr>
        <w:t>审议</w:t>
      </w:r>
      <w:r>
        <w:rPr>
          <w:rFonts w:ascii="Times New Roman" w:hAnsi="Times New Roman" w:eastAsia="仿宋_GB2312" w:cs="Times New Roman"/>
          <w:kern w:val="2"/>
          <w:sz w:val="32"/>
          <w:szCs w:val="32"/>
        </w:rPr>
        <w:t>通过，现予</w:t>
      </w:r>
      <w:r>
        <w:rPr>
          <w:rFonts w:hint="eastAsia" w:ascii="Times New Roman" w:hAnsi="Times New Roman" w:eastAsia="仿宋_GB2312" w:cs="Times New Roman"/>
          <w:kern w:val="2"/>
          <w:sz w:val="32"/>
          <w:szCs w:val="32"/>
        </w:rPr>
        <w:t>以</w:t>
      </w:r>
      <w:r>
        <w:rPr>
          <w:rFonts w:ascii="Times New Roman" w:hAnsi="Times New Roman" w:eastAsia="仿宋_GB2312" w:cs="Times New Roman"/>
          <w:kern w:val="2"/>
          <w:sz w:val="32"/>
          <w:szCs w:val="32"/>
        </w:rPr>
        <w:t>印发，请遵照执行。</w:t>
      </w:r>
    </w:p>
    <w:p w14:paraId="6D89332D">
      <w:pPr>
        <w:pStyle w:val="26"/>
        <w:spacing w:before="0" w:beforeAutospacing="0" w:after="60" w:afterAutospacing="0" w:line="560" w:lineRule="exact"/>
        <w:jc w:val="both"/>
        <w:rPr>
          <w:rFonts w:ascii="Times New Roman" w:hAnsi="Times New Roman" w:eastAsia="仿宋_GB2312" w:cs="Times New Roman"/>
          <w:kern w:val="2"/>
          <w:sz w:val="32"/>
          <w:szCs w:val="32"/>
        </w:rPr>
      </w:pPr>
    </w:p>
    <w:p w14:paraId="0E098336">
      <w:pPr>
        <w:pStyle w:val="26"/>
        <w:spacing w:before="0" w:beforeAutospacing="0" w:after="60" w:afterAutospacing="0" w:line="560" w:lineRule="exact"/>
        <w:jc w:val="both"/>
        <w:rPr>
          <w:rFonts w:ascii="Times New Roman" w:hAnsi="Times New Roman" w:eastAsia="仿宋_GB2312" w:cs="Times New Roman"/>
          <w:kern w:val="2"/>
          <w:sz w:val="32"/>
          <w:szCs w:val="32"/>
        </w:rPr>
      </w:pPr>
    </w:p>
    <w:p w14:paraId="2662DB8D">
      <w:pPr>
        <w:pStyle w:val="26"/>
        <w:spacing w:before="0" w:beforeAutospacing="0" w:after="0" w:afterAutospacing="0" w:line="560" w:lineRule="exact"/>
        <w:ind w:right="304" w:firstLine="5760" w:firstLineChars="1800"/>
        <w:jc w:val="right"/>
        <w:rPr>
          <w:rFonts w:ascii="Times New Roman" w:hAnsi="Times New Roman" w:eastAsia="仿宋_GB2312" w:cs="Times New Roman"/>
          <w:kern w:val="2"/>
          <w:sz w:val="32"/>
          <w:szCs w:val="32"/>
        </w:rPr>
      </w:pPr>
      <w:r>
        <w:rPr>
          <w:rFonts w:hint="eastAsia" w:ascii="Times New Roman" w:hAnsi="Times New Roman" w:eastAsia="仿宋_GB2312" w:cs="Times New Roman"/>
          <w:kern w:val="2"/>
          <w:sz w:val="32"/>
          <w:szCs w:val="32"/>
        </w:rPr>
        <w:t>天津工业大学</w:t>
      </w:r>
    </w:p>
    <w:p w14:paraId="1C44BFA4">
      <w:pPr>
        <w:pStyle w:val="9"/>
        <w:spacing w:before="0" w:beforeAutospacing="0" w:after="0" w:afterAutospacing="0" w:line="560" w:lineRule="exact"/>
        <w:jc w:val="right"/>
        <w:rPr>
          <w:rFonts w:ascii="Times New Roman" w:hAnsi="Times New Roman" w:eastAsia="仿宋_GB2312" w:cs="Times New Roman"/>
          <w:kern w:val="2"/>
          <w:sz w:val="32"/>
          <w:szCs w:val="32"/>
        </w:rPr>
      </w:pPr>
      <w:r>
        <w:rPr>
          <w:rFonts w:hint="eastAsia" w:ascii="Times New Roman" w:hAnsi="Times New Roman" w:eastAsia="仿宋_GB2312" w:cs="Times New Roman"/>
          <w:kern w:val="2"/>
          <w:sz w:val="32"/>
          <w:szCs w:val="32"/>
        </w:rPr>
        <w:t xml:space="preserve">2024年8月7日 </w:t>
      </w:r>
      <w:r>
        <w:rPr>
          <w:rFonts w:ascii="Times New Roman" w:hAnsi="Times New Roman" w:eastAsia="仿宋_GB2312" w:cs="Times New Roman"/>
          <w:kern w:val="2"/>
          <w:sz w:val="32"/>
          <w:szCs w:val="32"/>
        </w:rPr>
        <w:t xml:space="preserve">   </w:t>
      </w:r>
    </w:p>
    <w:p w14:paraId="5492A798">
      <w:pPr>
        <w:spacing w:line="560" w:lineRule="exact"/>
        <w:ind w:firstLine="880" w:firstLineChars="200"/>
        <w:jc w:val="center"/>
        <w:rPr>
          <w:rFonts w:eastAsia="方正小标宋_GBK" w:cs="Times New Roman"/>
          <w:b/>
          <w:bCs/>
          <w:kern w:val="0"/>
          <w:sz w:val="44"/>
          <w:szCs w:val="44"/>
        </w:rPr>
        <w:sectPr>
          <w:footerReference r:id="rId3" w:type="default"/>
          <w:pgSz w:w="11906" w:h="16838"/>
          <w:pgMar w:top="2098" w:right="1474" w:bottom="1984" w:left="1587" w:header="851" w:footer="992" w:gutter="0"/>
          <w:pgNumType w:start="1"/>
          <w:cols w:space="425" w:num="1"/>
          <w:docGrid w:type="lines" w:linePitch="312" w:charSpace="0"/>
        </w:sectPr>
      </w:pPr>
    </w:p>
    <w:p w14:paraId="5F758998">
      <w:pPr>
        <w:spacing w:line="560" w:lineRule="exact"/>
        <w:ind w:firstLine="880" w:firstLineChars="200"/>
        <w:jc w:val="center"/>
        <w:rPr>
          <w:rFonts w:eastAsia="方正小标宋_GBK" w:cs="Times New Roman"/>
          <w:b/>
          <w:bCs/>
          <w:kern w:val="0"/>
          <w:sz w:val="44"/>
          <w:szCs w:val="44"/>
        </w:rPr>
      </w:pPr>
      <w:r>
        <w:rPr>
          <w:rFonts w:eastAsia="方正小标宋_GBK" w:cs="Times New Roman"/>
          <w:b/>
          <w:bCs/>
          <w:kern w:val="0"/>
          <w:sz w:val="44"/>
          <w:szCs w:val="44"/>
        </w:rPr>
        <w:t>天津工业大学科研业绩分类分级评价办法</w:t>
      </w:r>
      <w:r>
        <w:rPr>
          <w:rFonts w:hint="eastAsia" w:eastAsia="方正小标宋_GBK" w:cs="Times New Roman"/>
          <w:b/>
          <w:bCs/>
          <w:kern w:val="0"/>
          <w:sz w:val="44"/>
          <w:szCs w:val="44"/>
        </w:rPr>
        <w:t>（2024年修订）</w:t>
      </w:r>
    </w:p>
    <w:p w14:paraId="1E55B4EC">
      <w:pPr>
        <w:spacing w:line="560" w:lineRule="exact"/>
        <w:ind w:firstLine="880" w:firstLineChars="200"/>
        <w:jc w:val="center"/>
        <w:rPr>
          <w:rFonts w:eastAsia="方正小标宋_GBK" w:cs="Times New Roman"/>
          <w:b/>
          <w:bCs/>
          <w:kern w:val="0"/>
          <w:sz w:val="44"/>
          <w:szCs w:val="44"/>
        </w:rPr>
      </w:pPr>
    </w:p>
    <w:p w14:paraId="22473204">
      <w:pPr>
        <w:adjustRightInd w:val="0"/>
        <w:snapToGrid w:val="0"/>
        <w:spacing w:line="560" w:lineRule="exact"/>
        <w:ind w:firstLine="640" w:firstLineChars="200"/>
        <w:rPr>
          <w:rFonts w:eastAsia="仿宋_GB2312" w:cs="Times New Roman"/>
          <w:sz w:val="32"/>
          <w:szCs w:val="32"/>
        </w:rPr>
      </w:pPr>
      <w:r>
        <w:rPr>
          <w:rFonts w:eastAsia="仿宋_GB2312" w:cs="Times New Roman"/>
          <w:sz w:val="32"/>
          <w:szCs w:val="32"/>
        </w:rPr>
        <w:t>为进一步突出科研业绩导向，彰显科研业绩评价的公平公正，促进我校自然科学、人文社会科学研究发展，</w:t>
      </w:r>
      <w:r>
        <w:rPr>
          <w:rFonts w:hint="eastAsia" w:eastAsia="仿宋_GB2312" w:cs="Times New Roman"/>
          <w:sz w:val="32"/>
          <w:szCs w:val="32"/>
        </w:rPr>
        <w:t>不断</w:t>
      </w:r>
      <w:r>
        <w:rPr>
          <w:rFonts w:eastAsia="仿宋_GB2312" w:cs="Times New Roman"/>
          <w:sz w:val="32"/>
          <w:szCs w:val="32"/>
        </w:rPr>
        <w:t>提高学校科研水平和学术地位，</w:t>
      </w:r>
      <w:r>
        <w:rPr>
          <w:rFonts w:hint="eastAsia" w:eastAsia="仿宋_GB2312" w:cs="Times New Roman"/>
          <w:sz w:val="32"/>
          <w:szCs w:val="32"/>
        </w:rPr>
        <w:t>促进科技成果转化，</w:t>
      </w:r>
      <w:r>
        <w:rPr>
          <w:rFonts w:eastAsia="仿宋_GB2312" w:cs="Times New Roman"/>
          <w:sz w:val="32"/>
          <w:szCs w:val="32"/>
        </w:rPr>
        <w:t>更好地服务社会，依据《深化新时代教育评价改革总体方案》和国务院办公厅《关于完善科技成果评价机制的指导意见》</w:t>
      </w:r>
      <w:r>
        <w:rPr>
          <w:rFonts w:hint="eastAsia" w:eastAsia="仿宋_GB2312" w:cs="Times New Roman"/>
          <w:sz w:val="32"/>
          <w:szCs w:val="32"/>
        </w:rPr>
        <w:t>等文件</w:t>
      </w:r>
      <w:r>
        <w:rPr>
          <w:rFonts w:eastAsia="仿宋_GB2312" w:cs="Times New Roman"/>
          <w:sz w:val="32"/>
          <w:szCs w:val="32"/>
        </w:rPr>
        <w:t>精神，特制定本方法。</w:t>
      </w:r>
    </w:p>
    <w:p w14:paraId="49C5AA01">
      <w:pPr>
        <w:adjustRightInd w:val="0"/>
        <w:snapToGrid w:val="0"/>
        <w:spacing w:line="560" w:lineRule="exact"/>
        <w:ind w:firstLine="640" w:firstLineChars="200"/>
        <w:rPr>
          <w:rFonts w:eastAsia="仿宋_GB2312" w:cs="Times New Roman"/>
          <w:sz w:val="32"/>
          <w:szCs w:val="32"/>
        </w:rPr>
      </w:pPr>
    </w:p>
    <w:p w14:paraId="1E1715E9">
      <w:pPr>
        <w:adjustRightInd w:val="0"/>
        <w:snapToGrid w:val="0"/>
        <w:spacing w:line="560" w:lineRule="exact"/>
        <w:ind w:firstLine="640" w:firstLineChars="200"/>
        <w:jc w:val="center"/>
        <w:rPr>
          <w:rFonts w:ascii="方正小标宋_GBK" w:hAnsi="方正小标宋_GBK" w:eastAsia="方正小标宋_GBK" w:cs="方正小标宋_GBK"/>
          <w:b/>
          <w:color w:val="000000" w:themeColor="text1"/>
          <w:sz w:val="32"/>
          <w:szCs w:val="32"/>
          <w14:textFill>
            <w14:solidFill>
              <w14:schemeClr w14:val="tx1"/>
            </w14:solidFill>
          </w14:textFill>
        </w:rPr>
      </w:pPr>
      <w:r>
        <w:rPr>
          <w:rFonts w:hint="eastAsia" w:ascii="方正小标宋_GBK" w:hAnsi="方正小标宋_GBK" w:eastAsia="方正小标宋_GBK" w:cs="方正小标宋_GBK"/>
          <w:b/>
          <w:color w:val="000000" w:themeColor="text1"/>
          <w:sz w:val="32"/>
          <w:szCs w:val="32"/>
          <w14:textFill>
            <w14:solidFill>
              <w14:schemeClr w14:val="tx1"/>
            </w14:solidFill>
          </w14:textFill>
        </w:rPr>
        <w:t>第一部分   自然科学科研业绩分类分级</w:t>
      </w:r>
    </w:p>
    <w:p w14:paraId="5F2CB2E1">
      <w:pPr>
        <w:adjustRightInd w:val="0"/>
        <w:snapToGrid w:val="0"/>
        <w:spacing w:line="560" w:lineRule="exact"/>
        <w:ind w:firstLine="643" w:firstLineChars="200"/>
        <w:jc w:val="center"/>
        <w:rPr>
          <w:rFonts w:eastAsia="黑体" w:cs="Times New Roman"/>
          <w:b/>
          <w:color w:val="000000" w:themeColor="text1"/>
          <w:sz w:val="32"/>
          <w:szCs w:val="32"/>
          <w14:textFill>
            <w14:solidFill>
              <w14:schemeClr w14:val="tx1"/>
            </w14:solidFill>
          </w14:textFill>
        </w:rPr>
      </w:pPr>
    </w:p>
    <w:p w14:paraId="26996D67">
      <w:pPr>
        <w:spacing w:line="560" w:lineRule="exact"/>
        <w:ind w:firstLine="643" w:firstLineChars="200"/>
        <w:rPr>
          <w:rFonts w:eastAsia="黑体" w:cs="Times New Roman"/>
          <w:b/>
          <w:color w:val="000000" w:themeColor="text1"/>
          <w:sz w:val="32"/>
          <w:szCs w:val="32"/>
          <w14:textFill>
            <w14:solidFill>
              <w14:schemeClr w14:val="tx1"/>
            </w14:solidFill>
          </w14:textFill>
        </w:rPr>
      </w:pPr>
      <w:r>
        <w:rPr>
          <w:rFonts w:eastAsia="黑体" w:cs="Times New Roman"/>
          <w:b/>
          <w:color w:val="000000" w:themeColor="text1"/>
          <w:sz w:val="32"/>
          <w:szCs w:val="32"/>
          <w14:textFill>
            <w14:solidFill>
              <w14:schemeClr w14:val="tx1"/>
            </w14:solidFill>
          </w14:textFill>
        </w:rPr>
        <w:t>一、科研项目</w:t>
      </w:r>
    </w:p>
    <w:p w14:paraId="3A498C8D">
      <w:pPr>
        <w:spacing w:line="560" w:lineRule="exact"/>
        <w:ind w:firstLine="643" w:firstLineChars="200"/>
        <w:rPr>
          <w:rFonts w:eastAsia="楷体" w:cs="Times New Roman"/>
          <w:b/>
          <w:color w:val="000000" w:themeColor="text1"/>
          <w:sz w:val="32"/>
          <w:szCs w:val="32"/>
          <w14:textFill>
            <w14:solidFill>
              <w14:schemeClr w14:val="tx1"/>
            </w14:solidFill>
          </w14:textFill>
        </w:rPr>
      </w:pPr>
      <w:r>
        <w:rPr>
          <w:rFonts w:eastAsia="楷体" w:cs="Times New Roman"/>
          <w:b/>
          <w:color w:val="000000" w:themeColor="text1"/>
          <w:sz w:val="32"/>
          <w:szCs w:val="32"/>
          <w14:textFill>
            <w14:solidFill>
              <w14:schemeClr w14:val="tx1"/>
            </w14:solidFill>
          </w14:textFill>
        </w:rPr>
        <w:t>（一）A类</w:t>
      </w:r>
    </w:p>
    <w:p w14:paraId="50E63A3E">
      <w:pPr>
        <w:adjustRightInd w:val="0"/>
        <w:snapToGrid w:val="0"/>
        <w:spacing w:line="560" w:lineRule="exact"/>
        <w:ind w:firstLine="640" w:firstLineChars="200"/>
        <w:rPr>
          <w:rFonts w:eastAsia="仿宋_GB2312" w:cs="Times New Roman"/>
          <w:color w:val="000000" w:themeColor="text1"/>
          <w:sz w:val="32"/>
          <w:szCs w:val="32"/>
          <w14:textFill>
            <w14:solidFill>
              <w14:schemeClr w14:val="tx1"/>
            </w14:solidFill>
          </w14:textFill>
        </w:rPr>
      </w:pPr>
      <w:r>
        <w:rPr>
          <w:rFonts w:eastAsia="仿宋_GB2312" w:cs="Times New Roman"/>
          <w:color w:val="000000" w:themeColor="text1"/>
          <w:sz w:val="32"/>
          <w:szCs w:val="32"/>
          <w14:textFill>
            <w14:solidFill>
              <w14:schemeClr w14:val="tx1"/>
            </w14:solidFill>
          </w14:textFill>
        </w:rPr>
        <w:t>A1类：国家自然科学基金创新研究群体项目、基础科学中心项目、国家重大科研仪器研制项目、重大研究计划集成项目、国家科技重大专项、国家重点研发计划项目等；</w:t>
      </w:r>
      <w:r>
        <w:rPr>
          <w:rFonts w:hint="eastAsia" w:eastAsia="仿宋_GB2312" w:cs="Times New Roman"/>
          <w:sz w:val="32"/>
          <w:szCs w:val="32"/>
        </w:rPr>
        <w:t>国防科工局、</w:t>
      </w:r>
      <w:r>
        <w:rPr>
          <w:rFonts w:hint="eastAsia" w:eastAsia="仿宋_GB2312" w:cs="Times New Roman"/>
          <w:color w:val="000000" w:themeColor="text1"/>
          <w:sz w:val="32"/>
          <w:szCs w:val="32"/>
          <w14:textFill>
            <w14:solidFill>
              <w14:schemeClr w14:val="tx1"/>
            </w14:solidFill>
          </w14:textFill>
        </w:rPr>
        <w:t>中央军委系列研究任务</w:t>
      </w:r>
      <w:r>
        <w:rPr>
          <w:rFonts w:eastAsia="仿宋_GB2312" w:cs="Times New Roman"/>
          <w:color w:val="000000" w:themeColor="text1"/>
          <w:sz w:val="32"/>
          <w:szCs w:val="32"/>
          <w14:textFill>
            <w14:solidFill>
              <w14:schemeClr w14:val="tx1"/>
            </w14:solidFill>
          </w14:textFill>
        </w:rPr>
        <w:t>，可提成经费不低于2000万元的项目；</w:t>
      </w:r>
    </w:p>
    <w:p w14:paraId="2E23C0E3">
      <w:pPr>
        <w:adjustRightInd w:val="0"/>
        <w:snapToGrid w:val="0"/>
        <w:spacing w:line="560" w:lineRule="exact"/>
        <w:ind w:firstLine="640" w:firstLineChars="200"/>
        <w:rPr>
          <w:rFonts w:eastAsia="仿宋_GB2312" w:cs="Times New Roman"/>
          <w:color w:val="000000" w:themeColor="text1"/>
          <w:sz w:val="32"/>
          <w:szCs w:val="32"/>
          <w14:textFill>
            <w14:solidFill>
              <w14:schemeClr w14:val="tx1"/>
            </w14:solidFill>
          </w14:textFill>
        </w:rPr>
      </w:pPr>
      <w:r>
        <w:rPr>
          <w:rFonts w:eastAsia="仿宋_GB2312" w:cs="Times New Roman"/>
          <w:color w:val="000000" w:themeColor="text1"/>
          <w:sz w:val="32"/>
          <w:szCs w:val="32"/>
          <w14:textFill>
            <w14:solidFill>
              <w14:schemeClr w14:val="tx1"/>
            </w14:solidFill>
          </w14:textFill>
        </w:rPr>
        <w:t>A2类：国家杰出青年科学基金；</w:t>
      </w:r>
      <w:r>
        <w:rPr>
          <w:rFonts w:hint="eastAsia" w:eastAsia="仿宋_GB2312" w:cs="Times New Roman"/>
          <w:sz w:val="32"/>
          <w:szCs w:val="32"/>
        </w:rPr>
        <w:t>国防科工局、</w:t>
      </w:r>
      <w:r>
        <w:rPr>
          <w:rFonts w:hint="eastAsia" w:eastAsia="仿宋_GB2312" w:cs="Times New Roman"/>
          <w:color w:val="000000" w:themeColor="text1"/>
          <w:sz w:val="32"/>
          <w:szCs w:val="32"/>
          <w14:textFill>
            <w14:solidFill>
              <w14:schemeClr w14:val="tx1"/>
            </w14:solidFill>
          </w14:textFill>
        </w:rPr>
        <w:t>中央军委系列研究任务，</w:t>
      </w:r>
      <w:r>
        <w:rPr>
          <w:rFonts w:eastAsia="仿宋_GB2312" w:cs="Times New Roman"/>
          <w:color w:val="000000" w:themeColor="text1"/>
          <w:sz w:val="32"/>
          <w:szCs w:val="32"/>
          <w14:textFill>
            <w14:solidFill>
              <w14:schemeClr w14:val="tx1"/>
            </w14:solidFill>
          </w14:textFill>
        </w:rPr>
        <w:t>可提成经费不低于1000万元的项目</w:t>
      </w:r>
      <w:r>
        <w:rPr>
          <w:rFonts w:hint="eastAsia" w:eastAsia="仿宋_GB2312" w:cs="Times New Roman"/>
          <w:color w:val="000000" w:themeColor="text1"/>
          <w:sz w:val="32"/>
          <w:szCs w:val="32"/>
          <w14:textFill>
            <w14:solidFill>
              <w14:schemeClr w14:val="tx1"/>
            </w14:solidFill>
          </w14:textFill>
        </w:rPr>
        <w:t>；</w:t>
      </w:r>
      <w:r>
        <w:rPr>
          <w:rFonts w:eastAsia="仿宋_GB2312" w:cs="Times New Roman"/>
          <w:color w:val="000000" w:themeColor="text1"/>
          <w:sz w:val="32"/>
          <w:szCs w:val="32"/>
          <w14:textFill>
            <w14:solidFill>
              <w14:schemeClr w14:val="tx1"/>
            </w14:solidFill>
          </w14:textFill>
        </w:rPr>
        <w:t>单个科研项目可提成经费不低于1000万元或</w:t>
      </w:r>
      <w:r>
        <w:rPr>
          <w:rFonts w:hint="eastAsia" w:eastAsia="仿宋_GB2312" w:cs="Times New Roman"/>
          <w:color w:val="000000" w:themeColor="text1"/>
          <w:sz w:val="32"/>
          <w:szCs w:val="32"/>
          <w14:textFill>
            <w14:solidFill>
              <w14:schemeClr w14:val="tx1"/>
            </w14:solidFill>
          </w14:textFill>
        </w:rPr>
        <w:t>单个</w:t>
      </w:r>
      <w:r>
        <w:rPr>
          <w:rFonts w:eastAsia="仿宋_GB2312" w:cs="Times New Roman"/>
          <w:color w:val="000000" w:themeColor="text1"/>
          <w:sz w:val="32"/>
          <w:szCs w:val="32"/>
          <w14:textFill>
            <w14:solidFill>
              <w14:schemeClr w14:val="tx1"/>
            </w14:solidFill>
          </w14:textFill>
        </w:rPr>
        <w:t>成果转化</w:t>
      </w:r>
      <w:r>
        <w:rPr>
          <w:rFonts w:hint="eastAsia" w:eastAsia="仿宋_GB2312" w:cs="Times New Roman"/>
          <w:color w:val="000000" w:themeColor="text1"/>
          <w:sz w:val="32"/>
          <w:szCs w:val="32"/>
          <w14:textFill>
            <w14:solidFill>
              <w14:schemeClr w14:val="tx1"/>
            </w14:solidFill>
          </w14:textFill>
        </w:rPr>
        <w:t>项目可提成</w:t>
      </w:r>
      <w:r>
        <w:rPr>
          <w:rFonts w:eastAsia="仿宋_GB2312" w:cs="Times New Roman"/>
          <w:color w:val="000000" w:themeColor="text1"/>
          <w:sz w:val="32"/>
          <w:szCs w:val="32"/>
          <w14:textFill>
            <w14:solidFill>
              <w14:schemeClr w14:val="tx1"/>
            </w14:solidFill>
          </w14:textFill>
        </w:rPr>
        <w:t>经费</w:t>
      </w:r>
      <w:r>
        <w:rPr>
          <w:rFonts w:hint="eastAsia" w:eastAsia="仿宋_GB2312" w:cs="Times New Roman"/>
          <w:color w:val="000000" w:themeColor="text1"/>
          <w:sz w:val="32"/>
          <w:szCs w:val="32"/>
          <w14:textFill>
            <w14:solidFill>
              <w14:schemeClr w14:val="tx1"/>
            </w14:solidFill>
          </w14:textFill>
        </w:rPr>
        <w:t>不低于</w:t>
      </w:r>
      <w:r>
        <w:rPr>
          <w:rFonts w:eastAsia="仿宋_GB2312" w:cs="Times New Roman"/>
          <w:color w:val="000000" w:themeColor="text1"/>
          <w:sz w:val="32"/>
          <w:szCs w:val="32"/>
          <w14:textFill>
            <w14:solidFill>
              <w14:schemeClr w14:val="tx1"/>
            </w14:solidFill>
          </w14:textFill>
        </w:rPr>
        <w:t>600万元</w:t>
      </w:r>
      <w:r>
        <w:rPr>
          <w:rFonts w:hint="eastAsia" w:eastAsia="仿宋_GB2312" w:cs="Times New Roman"/>
          <w:color w:val="000000" w:themeColor="text1"/>
          <w:sz w:val="32"/>
          <w:szCs w:val="32"/>
          <w14:textFill>
            <w14:solidFill>
              <w14:schemeClr w14:val="tx1"/>
            </w14:solidFill>
          </w14:textFill>
        </w:rPr>
        <w:t>的</w:t>
      </w:r>
      <w:r>
        <w:rPr>
          <w:rFonts w:eastAsia="仿宋_GB2312" w:cs="Times New Roman"/>
          <w:color w:val="000000" w:themeColor="text1"/>
          <w:sz w:val="32"/>
          <w:szCs w:val="32"/>
          <w14:textFill>
            <w14:solidFill>
              <w14:schemeClr w14:val="tx1"/>
            </w14:solidFill>
          </w14:textFill>
        </w:rPr>
        <w:t>成果。</w:t>
      </w:r>
    </w:p>
    <w:p w14:paraId="73007FF2">
      <w:pPr>
        <w:spacing w:line="560" w:lineRule="exact"/>
        <w:ind w:firstLine="643" w:firstLineChars="200"/>
        <w:rPr>
          <w:rFonts w:eastAsia="楷体" w:cs="Times New Roman"/>
          <w:b/>
          <w:color w:val="000000" w:themeColor="text1"/>
          <w:sz w:val="32"/>
          <w:szCs w:val="32"/>
          <w14:textFill>
            <w14:solidFill>
              <w14:schemeClr w14:val="tx1"/>
            </w14:solidFill>
          </w14:textFill>
        </w:rPr>
      </w:pPr>
      <w:r>
        <w:rPr>
          <w:rFonts w:eastAsia="楷体" w:cs="Times New Roman"/>
          <w:b/>
          <w:color w:val="000000" w:themeColor="text1"/>
          <w:sz w:val="32"/>
          <w:szCs w:val="32"/>
          <w14:textFill>
            <w14:solidFill>
              <w14:schemeClr w14:val="tx1"/>
            </w14:solidFill>
          </w14:textFill>
        </w:rPr>
        <w:t>（二）B类</w:t>
      </w:r>
    </w:p>
    <w:p w14:paraId="7DAB5D61">
      <w:pPr>
        <w:adjustRightInd w:val="0"/>
        <w:snapToGrid w:val="0"/>
        <w:spacing w:line="560" w:lineRule="exact"/>
        <w:ind w:firstLine="640" w:firstLineChars="200"/>
        <w:rPr>
          <w:rFonts w:eastAsia="仿宋_GB2312" w:cs="Times New Roman"/>
          <w:color w:val="000000" w:themeColor="text1"/>
          <w:sz w:val="32"/>
          <w:szCs w:val="32"/>
          <w14:textFill>
            <w14:solidFill>
              <w14:schemeClr w14:val="tx1"/>
            </w14:solidFill>
          </w14:textFill>
        </w:rPr>
      </w:pPr>
      <w:r>
        <w:rPr>
          <w:rFonts w:eastAsia="仿宋_GB2312" w:cs="Times New Roman"/>
          <w:color w:val="000000" w:themeColor="text1"/>
          <w:sz w:val="32"/>
          <w:szCs w:val="32"/>
          <w14:textFill>
            <w14:solidFill>
              <w14:schemeClr w14:val="tx1"/>
            </w14:solidFill>
          </w14:textFill>
        </w:rPr>
        <w:t>B1类：国家自然科学基金优秀青年基金、重大研究计划项目重点支持项目、重点项目、重点国际合作项目、联合基金重点支持项目等，A1类的课题；</w:t>
      </w:r>
      <w:r>
        <w:rPr>
          <w:rFonts w:hint="eastAsia" w:eastAsia="仿宋_GB2312" w:cs="Times New Roman"/>
          <w:sz w:val="32"/>
          <w:szCs w:val="32"/>
        </w:rPr>
        <w:t>国防科工局、</w:t>
      </w:r>
      <w:r>
        <w:rPr>
          <w:rFonts w:hint="eastAsia" w:eastAsia="仿宋_GB2312" w:cs="Times New Roman"/>
          <w:color w:val="000000" w:themeColor="text1"/>
          <w:sz w:val="32"/>
          <w:szCs w:val="32"/>
          <w14:textFill>
            <w14:solidFill>
              <w14:schemeClr w14:val="tx1"/>
            </w14:solidFill>
          </w14:textFill>
        </w:rPr>
        <w:t>中央军委系列研究任务</w:t>
      </w:r>
      <w:r>
        <w:rPr>
          <w:rFonts w:eastAsia="仿宋_GB2312" w:cs="Times New Roman"/>
          <w:color w:val="000000" w:themeColor="text1"/>
          <w:sz w:val="32"/>
          <w:szCs w:val="32"/>
          <w14:textFill>
            <w14:solidFill>
              <w14:schemeClr w14:val="tx1"/>
            </w14:solidFill>
          </w14:textFill>
        </w:rPr>
        <w:t>，可提成经费不低于200万元的项目；单个科研项目可提成经费不低于</w:t>
      </w:r>
      <w:r>
        <w:rPr>
          <w:rFonts w:hint="eastAsia" w:eastAsia="仿宋_GB2312" w:cs="Times New Roman"/>
          <w:color w:val="000000" w:themeColor="text1"/>
          <w:sz w:val="32"/>
          <w:szCs w:val="32"/>
          <w14:textFill>
            <w14:solidFill>
              <w14:schemeClr w14:val="tx1"/>
            </w14:solidFill>
          </w14:textFill>
        </w:rPr>
        <w:t>5</w:t>
      </w:r>
      <w:r>
        <w:rPr>
          <w:rFonts w:eastAsia="仿宋_GB2312" w:cs="Times New Roman"/>
          <w:color w:val="000000" w:themeColor="text1"/>
          <w:sz w:val="32"/>
          <w:szCs w:val="32"/>
          <w14:textFill>
            <w14:solidFill>
              <w14:schemeClr w14:val="tx1"/>
            </w14:solidFill>
          </w14:textFill>
        </w:rPr>
        <w:t>00万元或</w:t>
      </w:r>
      <w:r>
        <w:rPr>
          <w:rFonts w:hint="eastAsia" w:eastAsia="仿宋_GB2312" w:cs="Times New Roman"/>
          <w:color w:val="000000" w:themeColor="text1"/>
          <w:sz w:val="32"/>
          <w:szCs w:val="32"/>
          <w14:textFill>
            <w14:solidFill>
              <w14:schemeClr w14:val="tx1"/>
            </w14:solidFill>
          </w14:textFill>
        </w:rPr>
        <w:t>单个</w:t>
      </w:r>
      <w:r>
        <w:rPr>
          <w:rFonts w:eastAsia="仿宋_GB2312" w:cs="Times New Roman"/>
          <w:color w:val="000000" w:themeColor="text1"/>
          <w:sz w:val="32"/>
          <w:szCs w:val="32"/>
          <w14:textFill>
            <w14:solidFill>
              <w14:schemeClr w14:val="tx1"/>
            </w14:solidFill>
          </w14:textFill>
        </w:rPr>
        <w:t>成果转化</w:t>
      </w:r>
      <w:r>
        <w:rPr>
          <w:rFonts w:hint="eastAsia" w:eastAsia="仿宋_GB2312" w:cs="Times New Roman"/>
          <w:color w:val="000000" w:themeColor="text1"/>
          <w:sz w:val="32"/>
          <w:szCs w:val="32"/>
          <w14:textFill>
            <w14:solidFill>
              <w14:schemeClr w14:val="tx1"/>
            </w14:solidFill>
          </w14:textFill>
        </w:rPr>
        <w:t>项目可提成</w:t>
      </w:r>
      <w:r>
        <w:rPr>
          <w:rFonts w:eastAsia="仿宋_GB2312" w:cs="Times New Roman"/>
          <w:color w:val="000000" w:themeColor="text1"/>
          <w:sz w:val="32"/>
          <w:szCs w:val="32"/>
          <w14:textFill>
            <w14:solidFill>
              <w14:schemeClr w14:val="tx1"/>
            </w14:solidFill>
          </w14:textFill>
        </w:rPr>
        <w:t>经费</w:t>
      </w:r>
      <w:r>
        <w:rPr>
          <w:rFonts w:hint="eastAsia" w:eastAsia="仿宋_GB2312" w:cs="Times New Roman"/>
          <w:color w:val="000000" w:themeColor="text1"/>
          <w:sz w:val="32"/>
          <w:szCs w:val="32"/>
          <w14:textFill>
            <w14:solidFill>
              <w14:schemeClr w14:val="tx1"/>
            </w14:solidFill>
          </w14:textFill>
        </w:rPr>
        <w:t>不低于25</w:t>
      </w:r>
      <w:r>
        <w:rPr>
          <w:rFonts w:eastAsia="仿宋_GB2312" w:cs="Times New Roman"/>
          <w:color w:val="000000" w:themeColor="text1"/>
          <w:sz w:val="32"/>
          <w:szCs w:val="32"/>
          <w14:textFill>
            <w14:solidFill>
              <w14:schemeClr w14:val="tx1"/>
            </w14:solidFill>
          </w14:textFill>
        </w:rPr>
        <w:t>0万元</w:t>
      </w:r>
      <w:r>
        <w:rPr>
          <w:rFonts w:hint="eastAsia" w:eastAsia="仿宋_GB2312" w:cs="Times New Roman"/>
          <w:color w:val="000000" w:themeColor="text1"/>
          <w:sz w:val="32"/>
          <w:szCs w:val="32"/>
          <w14:textFill>
            <w14:solidFill>
              <w14:schemeClr w14:val="tx1"/>
            </w14:solidFill>
          </w14:textFill>
        </w:rPr>
        <w:t>的</w:t>
      </w:r>
      <w:r>
        <w:rPr>
          <w:rFonts w:eastAsia="仿宋_GB2312" w:cs="Times New Roman"/>
          <w:color w:val="000000" w:themeColor="text1"/>
          <w:sz w:val="32"/>
          <w:szCs w:val="32"/>
          <w14:textFill>
            <w14:solidFill>
              <w14:schemeClr w14:val="tx1"/>
            </w14:solidFill>
          </w14:textFill>
        </w:rPr>
        <w:t>成果。</w:t>
      </w:r>
    </w:p>
    <w:p w14:paraId="69495D4A">
      <w:pPr>
        <w:adjustRightInd w:val="0"/>
        <w:snapToGrid w:val="0"/>
        <w:spacing w:line="560" w:lineRule="exact"/>
        <w:ind w:firstLine="640" w:firstLineChars="200"/>
        <w:rPr>
          <w:rFonts w:eastAsia="仿宋_GB2312" w:cs="Times New Roman"/>
          <w:color w:val="000000" w:themeColor="text1"/>
          <w:sz w:val="32"/>
          <w:szCs w:val="32"/>
          <w14:textFill>
            <w14:solidFill>
              <w14:schemeClr w14:val="tx1"/>
            </w14:solidFill>
          </w14:textFill>
        </w:rPr>
      </w:pPr>
      <w:r>
        <w:rPr>
          <w:rFonts w:eastAsia="仿宋_GB2312" w:cs="Times New Roman"/>
          <w:color w:val="000000" w:themeColor="text1"/>
          <w:sz w:val="32"/>
          <w:szCs w:val="32"/>
          <w14:textFill>
            <w14:solidFill>
              <w14:schemeClr w14:val="tx1"/>
            </w14:solidFill>
          </w14:textFill>
        </w:rPr>
        <w:t>B2类：</w:t>
      </w:r>
      <w:bookmarkStart w:id="1" w:name="_Hlk170997046"/>
      <w:r>
        <w:rPr>
          <w:rFonts w:eastAsia="仿宋_GB2312" w:cs="Times New Roman"/>
          <w:color w:val="000000" w:themeColor="text1"/>
          <w:sz w:val="32"/>
          <w:szCs w:val="32"/>
          <w14:textFill>
            <w14:solidFill>
              <w14:schemeClr w14:val="tx1"/>
            </w14:solidFill>
          </w14:textFill>
        </w:rPr>
        <w:t>国家自然科学基金面上项目、重大研究计划培育项目、</w:t>
      </w:r>
      <w:bookmarkStart w:id="2" w:name="_Hlk171072110"/>
      <w:r>
        <w:rPr>
          <w:rFonts w:eastAsia="仿宋_GB2312" w:cs="Times New Roman"/>
          <w:color w:val="000000" w:themeColor="text1"/>
          <w:sz w:val="32"/>
          <w:szCs w:val="32"/>
          <w14:textFill>
            <w14:solidFill>
              <w14:schemeClr w14:val="tx1"/>
            </w14:solidFill>
          </w14:textFill>
        </w:rPr>
        <w:t>中国科协青年人才托举工程项目</w:t>
      </w:r>
      <w:bookmarkEnd w:id="2"/>
      <w:r>
        <w:rPr>
          <w:rFonts w:eastAsia="仿宋_GB2312" w:cs="Times New Roman"/>
          <w:color w:val="000000" w:themeColor="text1"/>
          <w:sz w:val="32"/>
          <w:szCs w:val="32"/>
          <w14:textFill>
            <w14:solidFill>
              <w14:schemeClr w14:val="tx1"/>
            </w14:solidFill>
          </w14:textFill>
        </w:rPr>
        <w:t>、天津市自然科学基金杰出青年科学基金</w:t>
      </w:r>
      <w:bookmarkEnd w:id="1"/>
      <w:r>
        <w:rPr>
          <w:rFonts w:eastAsia="仿宋_GB2312" w:cs="Times New Roman"/>
          <w:color w:val="000000" w:themeColor="text1"/>
          <w:sz w:val="32"/>
          <w:szCs w:val="32"/>
          <w14:textFill>
            <w14:solidFill>
              <w14:schemeClr w14:val="tx1"/>
            </w14:solidFill>
          </w14:textFill>
        </w:rPr>
        <w:t>；</w:t>
      </w:r>
      <w:r>
        <w:rPr>
          <w:rFonts w:hint="eastAsia" w:eastAsia="仿宋_GB2312" w:cs="Times New Roman"/>
          <w:sz w:val="32"/>
          <w:szCs w:val="32"/>
        </w:rPr>
        <w:t>国防科工局、</w:t>
      </w:r>
      <w:r>
        <w:rPr>
          <w:rFonts w:hint="eastAsia" w:eastAsia="仿宋_GB2312" w:cs="Times New Roman"/>
          <w:color w:val="000000" w:themeColor="text1"/>
          <w:sz w:val="32"/>
          <w:szCs w:val="32"/>
          <w14:textFill>
            <w14:solidFill>
              <w14:schemeClr w14:val="tx1"/>
            </w14:solidFill>
          </w14:textFill>
        </w:rPr>
        <w:t>中央军委系列研究任务</w:t>
      </w:r>
      <w:r>
        <w:rPr>
          <w:rFonts w:eastAsia="仿宋_GB2312" w:cs="Times New Roman"/>
          <w:color w:val="000000" w:themeColor="text1"/>
          <w:sz w:val="32"/>
          <w:szCs w:val="32"/>
          <w14:textFill>
            <w14:solidFill>
              <w14:schemeClr w14:val="tx1"/>
            </w14:solidFill>
          </w14:textFill>
        </w:rPr>
        <w:t>，可提成经费不低于100万元的项目</w:t>
      </w:r>
      <w:r>
        <w:rPr>
          <w:rFonts w:hint="eastAsia" w:eastAsia="仿宋_GB2312" w:cs="Times New Roman"/>
          <w:color w:val="000000" w:themeColor="text1"/>
          <w:sz w:val="32"/>
          <w:szCs w:val="32"/>
          <w14:textFill>
            <w14:solidFill>
              <w14:schemeClr w14:val="tx1"/>
            </w14:solidFill>
          </w14:textFill>
        </w:rPr>
        <w:t>；</w:t>
      </w:r>
      <w:r>
        <w:rPr>
          <w:rFonts w:eastAsia="仿宋_GB2312" w:cs="Times New Roman"/>
          <w:color w:val="000000" w:themeColor="text1"/>
          <w:sz w:val="32"/>
          <w:szCs w:val="32"/>
          <w14:textFill>
            <w14:solidFill>
              <w14:schemeClr w14:val="tx1"/>
            </w14:solidFill>
          </w14:textFill>
        </w:rPr>
        <w:t>单个科研项目可提成经费不低于</w:t>
      </w:r>
      <w:r>
        <w:rPr>
          <w:rFonts w:hint="eastAsia" w:eastAsia="仿宋_GB2312" w:cs="Times New Roman"/>
          <w:color w:val="000000" w:themeColor="text1"/>
          <w:sz w:val="32"/>
          <w:szCs w:val="32"/>
          <w14:textFill>
            <w14:solidFill>
              <w14:schemeClr w14:val="tx1"/>
            </w14:solidFill>
          </w14:textFill>
        </w:rPr>
        <w:t>120</w:t>
      </w:r>
      <w:r>
        <w:rPr>
          <w:rFonts w:eastAsia="仿宋_GB2312" w:cs="Times New Roman"/>
          <w:color w:val="000000" w:themeColor="text1"/>
          <w:sz w:val="32"/>
          <w:szCs w:val="32"/>
          <w14:textFill>
            <w14:solidFill>
              <w14:schemeClr w14:val="tx1"/>
            </w14:solidFill>
          </w14:textFill>
        </w:rPr>
        <w:t>万元或</w:t>
      </w:r>
      <w:bookmarkStart w:id="3" w:name="_Hlk170111770"/>
      <w:r>
        <w:rPr>
          <w:rFonts w:hint="eastAsia" w:eastAsia="仿宋_GB2312" w:cs="Times New Roman"/>
          <w:color w:val="000000" w:themeColor="text1"/>
          <w:sz w:val="32"/>
          <w:szCs w:val="32"/>
          <w14:textFill>
            <w14:solidFill>
              <w14:schemeClr w14:val="tx1"/>
            </w14:solidFill>
          </w14:textFill>
        </w:rPr>
        <w:t>单个</w:t>
      </w:r>
      <w:r>
        <w:rPr>
          <w:rFonts w:eastAsia="仿宋_GB2312" w:cs="Times New Roman"/>
          <w:color w:val="000000" w:themeColor="text1"/>
          <w:sz w:val="32"/>
          <w:szCs w:val="32"/>
          <w14:textFill>
            <w14:solidFill>
              <w14:schemeClr w14:val="tx1"/>
            </w14:solidFill>
          </w14:textFill>
        </w:rPr>
        <w:t>成果转化</w:t>
      </w:r>
      <w:r>
        <w:rPr>
          <w:rFonts w:hint="eastAsia" w:eastAsia="仿宋_GB2312" w:cs="Times New Roman"/>
          <w:color w:val="000000" w:themeColor="text1"/>
          <w:sz w:val="32"/>
          <w:szCs w:val="32"/>
          <w14:textFill>
            <w14:solidFill>
              <w14:schemeClr w14:val="tx1"/>
            </w14:solidFill>
          </w14:textFill>
        </w:rPr>
        <w:t>项目可提成</w:t>
      </w:r>
      <w:r>
        <w:rPr>
          <w:rFonts w:eastAsia="仿宋_GB2312" w:cs="Times New Roman"/>
          <w:color w:val="000000" w:themeColor="text1"/>
          <w:sz w:val="32"/>
          <w:szCs w:val="32"/>
          <w14:textFill>
            <w14:solidFill>
              <w14:schemeClr w14:val="tx1"/>
            </w14:solidFill>
          </w14:textFill>
        </w:rPr>
        <w:t>经费</w:t>
      </w:r>
      <w:r>
        <w:rPr>
          <w:rFonts w:hint="eastAsia" w:eastAsia="仿宋_GB2312" w:cs="Times New Roman"/>
          <w:color w:val="000000" w:themeColor="text1"/>
          <w:sz w:val="32"/>
          <w:szCs w:val="32"/>
          <w14:textFill>
            <w14:solidFill>
              <w14:schemeClr w14:val="tx1"/>
            </w14:solidFill>
          </w14:textFill>
        </w:rPr>
        <w:t>不低于60</w:t>
      </w:r>
      <w:r>
        <w:rPr>
          <w:rFonts w:eastAsia="仿宋_GB2312" w:cs="Times New Roman"/>
          <w:color w:val="000000" w:themeColor="text1"/>
          <w:sz w:val="32"/>
          <w:szCs w:val="32"/>
          <w14:textFill>
            <w14:solidFill>
              <w14:schemeClr w14:val="tx1"/>
            </w14:solidFill>
          </w14:textFill>
        </w:rPr>
        <w:t>万元</w:t>
      </w:r>
      <w:bookmarkEnd w:id="3"/>
      <w:r>
        <w:rPr>
          <w:rFonts w:hint="eastAsia" w:eastAsia="仿宋_GB2312" w:cs="Times New Roman"/>
          <w:color w:val="000000" w:themeColor="text1"/>
          <w:sz w:val="32"/>
          <w:szCs w:val="32"/>
          <w14:textFill>
            <w14:solidFill>
              <w14:schemeClr w14:val="tx1"/>
            </w14:solidFill>
          </w14:textFill>
        </w:rPr>
        <w:t>的</w:t>
      </w:r>
      <w:r>
        <w:rPr>
          <w:rFonts w:eastAsia="仿宋_GB2312" w:cs="Times New Roman"/>
          <w:color w:val="000000" w:themeColor="text1"/>
          <w:sz w:val="32"/>
          <w:szCs w:val="32"/>
          <w14:textFill>
            <w14:solidFill>
              <w14:schemeClr w14:val="tx1"/>
            </w14:solidFill>
          </w14:textFill>
        </w:rPr>
        <w:t>成果。</w:t>
      </w:r>
    </w:p>
    <w:p w14:paraId="42E54002">
      <w:pPr>
        <w:spacing w:line="560" w:lineRule="exact"/>
        <w:ind w:firstLine="643" w:firstLineChars="200"/>
        <w:rPr>
          <w:rFonts w:eastAsia="楷体" w:cs="Times New Roman"/>
          <w:b/>
          <w:color w:val="000000" w:themeColor="text1"/>
          <w:sz w:val="32"/>
          <w:szCs w:val="32"/>
          <w14:textFill>
            <w14:solidFill>
              <w14:schemeClr w14:val="tx1"/>
            </w14:solidFill>
          </w14:textFill>
        </w:rPr>
      </w:pPr>
      <w:r>
        <w:rPr>
          <w:rFonts w:eastAsia="楷体" w:cs="Times New Roman"/>
          <w:b/>
          <w:color w:val="000000" w:themeColor="text1"/>
          <w:sz w:val="32"/>
          <w:szCs w:val="32"/>
          <w14:textFill>
            <w14:solidFill>
              <w14:schemeClr w14:val="tx1"/>
            </w14:solidFill>
          </w14:textFill>
        </w:rPr>
        <w:t>（三）C类</w:t>
      </w:r>
    </w:p>
    <w:p w14:paraId="536C1CAC">
      <w:pPr>
        <w:adjustRightInd w:val="0"/>
        <w:snapToGrid w:val="0"/>
        <w:spacing w:line="560" w:lineRule="exact"/>
        <w:ind w:firstLine="640" w:firstLineChars="200"/>
        <w:rPr>
          <w:rFonts w:eastAsia="仿宋_GB2312" w:cs="Times New Roman"/>
          <w:color w:val="000000" w:themeColor="text1"/>
          <w:sz w:val="32"/>
          <w:szCs w:val="32"/>
          <w14:textFill>
            <w14:solidFill>
              <w14:schemeClr w14:val="tx1"/>
            </w14:solidFill>
          </w14:textFill>
        </w:rPr>
      </w:pPr>
      <w:r>
        <w:rPr>
          <w:rFonts w:eastAsia="仿宋_GB2312" w:cs="Times New Roman"/>
          <w:color w:val="000000" w:themeColor="text1"/>
          <w:sz w:val="32"/>
          <w:szCs w:val="32"/>
          <w14:textFill>
            <w14:solidFill>
              <w14:schemeClr w14:val="tx1"/>
            </w14:solidFill>
          </w14:textFill>
        </w:rPr>
        <w:t>C1类：博士后创新人才支持计划项目、地区科学基金项目、联合基金培育项目；B1类子课题（</w:t>
      </w:r>
      <w:r>
        <w:rPr>
          <w:rFonts w:hint="eastAsia" w:eastAsia="仿宋_GB2312" w:cs="Times New Roman"/>
          <w:color w:val="000000" w:themeColor="text1"/>
          <w:sz w:val="32"/>
          <w:szCs w:val="32"/>
          <w14:textFill>
            <w14:solidFill>
              <w14:schemeClr w14:val="tx1"/>
            </w14:solidFill>
          </w14:textFill>
        </w:rPr>
        <w:t>可提成</w:t>
      </w:r>
      <w:r>
        <w:rPr>
          <w:rFonts w:eastAsia="仿宋_GB2312" w:cs="Times New Roman"/>
          <w:color w:val="000000" w:themeColor="text1"/>
          <w:sz w:val="32"/>
          <w:szCs w:val="32"/>
          <w14:textFill>
            <w14:solidFill>
              <w14:schemeClr w14:val="tx1"/>
            </w14:solidFill>
          </w14:textFill>
        </w:rPr>
        <w:t>经费不低于50万元）</w:t>
      </w:r>
      <w:r>
        <w:rPr>
          <w:rFonts w:hint="eastAsia" w:eastAsia="仿宋_GB2312" w:cs="Times New Roman"/>
        </w:rPr>
        <w:t>；</w:t>
      </w:r>
      <w:r>
        <w:rPr>
          <w:rFonts w:hint="eastAsia" w:eastAsia="仿宋_GB2312" w:cs="Times New Roman"/>
          <w:sz w:val="32"/>
        </w:rPr>
        <w:t>国防科工局、中央军委系列研究任务，</w:t>
      </w:r>
      <w:r>
        <w:rPr>
          <w:rFonts w:eastAsia="仿宋_GB2312" w:cs="Times New Roman"/>
          <w:sz w:val="32"/>
        </w:rPr>
        <w:t>可提成经费不低于</w:t>
      </w:r>
      <w:r>
        <w:rPr>
          <w:rFonts w:hint="eastAsia" w:eastAsia="仿宋_GB2312" w:cs="Times New Roman"/>
          <w:sz w:val="32"/>
        </w:rPr>
        <w:t>5</w:t>
      </w:r>
      <w:r>
        <w:rPr>
          <w:rFonts w:eastAsia="仿宋_GB2312" w:cs="Times New Roman"/>
          <w:sz w:val="32"/>
        </w:rPr>
        <w:t>0</w:t>
      </w:r>
      <w:r>
        <w:rPr>
          <w:rFonts w:hint="eastAsia" w:eastAsia="仿宋_GB2312" w:cs="Times New Roman"/>
          <w:sz w:val="32"/>
        </w:rPr>
        <w:t>万的项目；</w:t>
      </w:r>
      <w:r>
        <w:rPr>
          <w:rFonts w:eastAsia="仿宋_GB2312" w:cs="Times New Roman"/>
          <w:color w:val="000000" w:themeColor="text1"/>
          <w:sz w:val="32"/>
          <w:szCs w:val="32"/>
          <w14:textFill>
            <w14:solidFill>
              <w14:schemeClr w14:val="tx1"/>
            </w14:solidFill>
          </w14:textFill>
        </w:rPr>
        <w:t>单个科研项目可提成经费不低于</w:t>
      </w:r>
      <w:r>
        <w:rPr>
          <w:rFonts w:hint="eastAsia" w:eastAsia="仿宋_GB2312" w:cs="Times New Roman"/>
          <w:color w:val="000000" w:themeColor="text1"/>
          <w:sz w:val="32"/>
          <w:szCs w:val="32"/>
          <w14:textFill>
            <w14:solidFill>
              <w14:schemeClr w14:val="tx1"/>
            </w14:solidFill>
          </w14:textFill>
        </w:rPr>
        <w:t>90</w:t>
      </w:r>
      <w:r>
        <w:rPr>
          <w:rFonts w:eastAsia="仿宋_GB2312" w:cs="Times New Roman"/>
          <w:color w:val="000000" w:themeColor="text1"/>
          <w:sz w:val="32"/>
          <w:szCs w:val="32"/>
          <w14:textFill>
            <w14:solidFill>
              <w14:schemeClr w14:val="tx1"/>
            </w14:solidFill>
          </w14:textFill>
        </w:rPr>
        <w:t>万元或</w:t>
      </w:r>
      <w:r>
        <w:rPr>
          <w:rFonts w:hint="eastAsia" w:eastAsia="仿宋_GB2312" w:cs="Times New Roman"/>
          <w:color w:val="000000" w:themeColor="text1"/>
          <w:sz w:val="32"/>
          <w:szCs w:val="32"/>
          <w14:textFill>
            <w14:solidFill>
              <w14:schemeClr w14:val="tx1"/>
            </w14:solidFill>
          </w14:textFill>
        </w:rPr>
        <w:t>单个</w:t>
      </w:r>
      <w:r>
        <w:rPr>
          <w:rFonts w:eastAsia="仿宋_GB2312" w:cs="Times New Roman"/>
          <w:color w:val="000000" w:themeColor="text1"/>
          <w:sz w:val="32"/>
          <w:szCs w:val="32"/>
          <w14:textFill>
            <w14:solidFill>
              <w14:schemeClr w14:val="tx1"/>
            </w14:solidFill>
          </w14:textFill>
        </w:rPr>
        <w:t>成果转化</w:t>
      </w:r>
      <w:r>
        <w:rPr>
          <w:rFonts w:hint="eastAsia" w:eastAsia="仿宋_GB2312" w:cs="Times New Roman"/>
          <w:color w:val="000000" w:themeColor="text1"/>
          <w:sz w:val="32"/>
          <w:szCs w:val="32"/>
          <w14:textFill>
            <w14:solidFill>
              <w14:schemeClr w14:val="tx1"/>
            </w14:solidFill>
          </w14:textFill>
        </w:rPr>
        <w:t>项目可提成</w:t>
      </w:r>
      <w:r>
        <w:rPr>
          <w:rFonts w:eastAsia="仿宋_GB2312" w:cs="Times New Roman"/>
          <w:color w:val="000000" w:themeColor="text1"/>
          <w:sz w:val="32"/>
          <w:szCs w:val="32"/>
          <w14:textFill>
            <w14:solidFill>
              <w14:schemeClr w14:val="tx1"/>
            </w14:solidFill>
          </w14:textFill>
        </w:rPr>
        <w:t>经费</w:t>
      </w:r>
      <w:r>
        <w:rPr>
          <w:rFonts w:hint="eastAsia" w:eastAsia="仿宋_GB2312" w:cs="Times New Roman"/>
          <w:color w:val="000000" w:themeColor="text1"/>
          <w:sz w:val="32"/>
          <w:szCs w:val="32"/>
          <w14:textFill>
            <w14:solidFill>
              <w14:schemeClr w14:val="tx1"/>
            </w14:solidFill>
          </w14:textFill>
        </w:rPr>
        <w:t>不低于45</w:t>
      </w:r>
      <w:r>
        <w:rPr>
          <w:rFonts w:eastAsia="仿宋_GB2312" w:cs="Times New Roman"/>
          <w:color w:val="000000" w:themeColor="text1"/>
          <w:sz w:val="32"/>
          <w:szCs w:val="32"/>
          <w14:textFill>
            <w14:solidFill>
              <w14:schemeClr w14:val="tx1"/>
            </w14:solidFill>
          </w14:textFill>
        </w:rPr>
        <w:t>万元</w:t>
      </w:r>
      <w:r>
        <w:rPr>
          <w:rFonts w:hint="eastAsia" w:eastAsia="仿宋_GB2312" w:cs="Times New Roman"/>
          <w:color w:val="000000" w:themeColor="text1"/>
          <w:sz w:val="32"/>
          <w:szCs w:val="32"/>
          <w14:textFill>
            <w14:solidFill>
              <w14:schemeClr w14:val="tx1"/>
            </w14:solidFill>
          </w14:textFill>
        </w:rPr>
        <w:t>的</w:t>
      </w:r>
      <w:r>
        <w:rPr>
          <w:rFonts w:eastAsia="仿宋_GB2312" w:cs="Times New Roman"/>
          <w:color w:val="000000" w:themeColor="text1"/>
          <w:sz w:val="32"/>
          <w:szCs w:val="32"/>
          <w14:textFill>
            <w14:solidFill>
              <w14:schemeClr w14:val="tx1"/>
            </w14:solidFill>
          </w14:textFill>
        </w:rPr>
        <w:t>成果。</w:t>
      </w:r>
    </w:p>
    <w:p w14:paraId="062C38AD">
      <w:pPr>
        <w:adjustRightInd w:val="0"/>
        <w:snapToGrid w:val="0"/>
        <w:spacing w:line="560" w:lineRule="exact"/>
        <w:ind w:firstLine="640" w:firstLineChars="200"/>
        <w:rPr>
          <w:rFonts w:eastAsia="仿宋_GB2312" w:cs="Times New Roman"/>
          <w:color w:val="000000" w:themeColor="text1"/>
          <w:sz w:val="32"/>
          <w:szCs w:val="32"/>
          <w14:textFill>
            <w14:solidFill>
              <w14:schemeClr w14:val="tx1"/>
            </w14:solidFill>
          </w14:textFill>
        </w:rPr>
      </w:pPr>
      <w:r>
        <w:rPr>
          <w:rFonts w:eastAsia="仿宋_GB2312" w:cs="Times New Roman"/>
          <w:color w:val="000000" w:themeColor="text1"/>
          <w:sz w:val="32"/>
          <w:szCs w:val="32"/>
          <w:highlight w:val="none"/>
          <w14:textFill>
            <w14:solidFill>
              <w14:schemeClr w14:val="tx1"/>
            </w14:solidFill>
          </w14:textFill>
        </w:rPr>
        <w:t>C2类：国家自然科学基金青年项目、</w:t>
      </w:r>
      <w:r>
        <w:rPr>
          <w:rFonts w:eastAsia="仿宋_GB2312" w:cs="Times New Roman"/>
          <w:color w:val="000000" w:themeColor="text1"/>
          <w:sz w:val="32"/>
          <w:szCs w:val="32"/>
          <w14:textFill>
            <w14:solidFill>
              <w14:schemeClr w14:val="tx1"/>
            </w14:solidFill>
          </w14:textFill>
        </w:rPr>
        <w:t>天津市重点研发计划科技支撑重点项目</w:t>
      </w:r>
      <w:r>
        <w:rPr>
          <w:rFonts w:hint="eastAsia" w:eastAsia="仿宋_GB2312" w:cs="Times New Roman"/>
          <w:color w:val="000000" w:themeColor="text1"/>
          <w:sz w:val="32"/>
          <w:szCs w:val="32"/>
          <w14:textFill>
            <w14:solidFill>
              <w14:schemeClr w14:val="tx1"/>
            </w14:solidFill>
          </w14:textFill>
        </w:rPr>
        <w:t>；</w:t>
      </w:r>
      <w:bookmarkStart w:id="4" w:name="_Hlk170886941"/>
      <w:r>
        <w:rPr>
          <w:rFonts w:hint="eastAsia" w:eastAsia="仿宋_GB2312" w:cs="Times New Roman"/>
          <w:sz w:val="32"/>
        </w:rPr>
        <w:t>国防科工局、中央军委系列研究任务，</w:t>
      </w:r>
      <w:r>
        <w:rPr>
          <w:rFonts w:eastAsia="仿宋_GB2312" w:cs="Times New Roman"/>
          <w:sz w:val="32"/>
        </w:rPr>
        <w:t>可提成经费不低于30</w:t>
      </w:r>
      <w:r>
        <w:rPr>
          <w:rFonts w:hint="eastAsia" w:eastAsia="仿宋_GB2312" w:cs="Times New Roman"/>
          <w:sz w:val="32"/>
        </w:rPr>
        <w:t>万的项目</w:t>
      </w:r>
      <w:bookmarkEnd w:id="4"/>
      <w:r>
        <w:rPr>
          <w:rFonts w:hint="eastAsia" w:eastAsia="仿宋_GB2312" w:cs="Times New Roman"/>
          <w:sz w:val="32"/>
          <w:szCs w:val="32"/>
        </w:rPr>
        <w:t>；</w:t>
      </w:r>
      <w:r>
        <w:rPr>
          <w:rFonts w:eastAsia="仿宋_GB2312" w:cs="Times New Roman"/>
          <w:color w:val="000000" w:themeColor="text1"/>
          <w:sz w:val="32"/>
          <w:szCs w:val="32"/>
          <w14:textFill>
            <w14:solidFill>
              <w14:schemeClr w14:val="tx1"/>
            </w14:solidFill>
          </w14:textFill>
        </w:rPr>
        <w:t>单个科研项目可提成经费不低于</w:t>
      </w:r>
      <w:r>
        <w:rPr>
          <w:rFonts w:hint="eastAsia" w:eastAsia="仿宋_GB2312" w:cs="Times New Roman"/>
          <w:color w:val="000000" w:themeColor="text1"/>
          <w:sz w:val="32"/>
          <w:szCs w:val="32"/>
          <w14:textFill>
            <w14:solidFill>
              <w14:schemeClr w14:val="tx1"/>
            </w14:solidFill>
          </w14:textFill>
        </w:rPr>
        <w:t>60</w:t>
      </w:r>
      <w:r>
        <w:rPr>
          <w:rFonts w:eastAsia="仿宋_GB2312" w:cs="Times New Roman"/>
          <w:color w:val="000000" w:themeColor="text1"/>
          <w:sz w:val="32"/>
          <w:szCs w:val="32"/>
          <w14:textFill>
            <w14:solidFill>
              <w14:schemeClr w14:val="tx1"/>
            </w14:solidFill>
          </w14:textFill>
        </w:rPr>
        <w:t>万元或</w:t>
      </w:r>
      <w:r>
        <w:rPr>
          <w:rFonts w:hint="eastAsia" w:eastAsia="仿宋_GB2312" w:cs="Times New Roman"/>
          <w:color w:val="000000" w:themeColor="text1"/>
          <w:sz w:val="32"/>
          <w:szCs w:val="32"/>
          <w14:textFill>
            <w14:solidFill>
              <w14:schemeClr w14:val="tx1"/>
            </w14:solidFill>
          </w14:textFill>
        </w:rPr>
        <w:t>单个</w:t>
      </w:r>
      <w:r>
        <w:rPr>
          <w:rFonts w:eastAsia="仿宋_GB2312" w:cs="Times New Roman"/>
          <w:color w:val="000000" w:themeColor="text1"/>
          <w:sz w:val="32"/>
          <w:szCs w:val="32"/>
          <w14:textFill>
            <w14:solidFill>
              <w14:schemeClr w14:val="tx1"/>
            </w14:solidFill>
          </w14:textFill>
        </w:rPr>
        <w:t>成果转化</w:t>
      </w:r>
      <w:r>
        <w:rPr>
          <w:rFonts w:hint="eastAsia" w:eastAsia="仿宋_GB2312" w:cs="Times New Roman"/>
          <w:color w:val="000000" w:themeColor="text1"/>
          <w:sz w:val="32"/>
          <w:szCs w:val="32"/>
          <w14:textFill>
            <w14:solidFill>
              <w14:schemeClr w14:val="tx1"/>
            </w14:solidFill>
          </w14:textFill>
        </w:rPr>
        <w:t>项目可提成</w:t>
      </w:r>
      <w:r>
        <w:rPr>
          <w:rFonts w:eastAsia="仿宋_GB2312" w:cs="Times New Roman"/>
          <w:color w:val="000000" w:themeColor="text1"/>
          <w:sz w:val="32"/>
          <w:szCs w:val="32"/>
          <w14:textFill>
            <w14:solidFill>
              <w14:schemeClr w14:val="tx1"/>
            </w14:solidFill>
          </w14:textFill>
        </w:rPr>
        <w:t>经费</w:t>
      </w:r>
      <w:r>
        <w:rPr>
          <w:rFonts w:hint="eastAsia" w:eastAsia="仿宋_GB2312" w:cs="Times New Roman"/>
          <w:color w:val="000000" w:themeColor="text1"/>
          <w:sz w:val="32"/>
          <w:szCs w:val="32"/>
          <w14:textFill>
            <w14:solidFill>
              <w14:schemeClr w14:val="tx1"/>
            </w14:solidFill>
          </w14:textFill>
        </w:rPr>
        <w:t>不低于30</w:t>
      </w:r>
      <w:r>
        <w:rPr>
          <w:rFonts w:eastAsia="仿宋_GB2312" w:cs="Times New Roman"/>
          <w:color w:val="000000" w:themeColor="text1"/>
          <w:sz w:val="32"/>
          <w:szCs w:val="32"/>
          <w14:textFill>
            <w14:solidFill>
              <w14:schemeClr w14:val="tx1"/>
            </w14:solidFill>
          </w14:textFill>
        </w:rPr>
        <w:t>万元</w:t>
      </w:r>
      <w:r>
        <w:rPr>
          <w:rFonts w:hint="eastAsia" w:eastAsia="仿宋_GB2312" w:cs="Times New Roman"/>
          <w:color w:val="000000" w:themeColor="text1"/>
          <w:sz w:val="32"/>
          <w:szCs w:val="32"/>
          <w14:textFill>
            <w14:solidFill>
              <w14:schemeClr w14:val="tx1"/>
            </w14:solidFill>
          </w14:textFill>
        </w:rPr>
        <w:t>的</w:t>
      </w:r>
      <w:r>
        <w:rPr>
          <w:rFonts w:eastAsia="仿宋_GB2312" w:cs="Times New Roman"/>
          <w:color w:val="000000" w:themeColor="text1"/>
          <w:sz w:val="32"/>
          <w:szCs w:val="32"/>
          <w14:textFill>
            <w14:solidFill>
              <w14:schemeClr w14:val="tx1"/>
            </w14:solidFill>
          </w14:textFill>
        </w:rPr>
        <w:t>成果。</w:t>
      </w:r>
    </w:p>
    <w:p w14:paraId="025D8F80">
      <w:pPr>
        <w:spacing w:line="560" w:lineRule="exact"/>
        <w:ind w:firstLine="643" w:firstLineChars="200"/>
        <w:rPr>
          <w:rFonts w:eastAsia="楷体" w:cs="Times New Roman"/>
          <w:b/>
          <w:color w:val="000000" w:themeColor="text1"/>
          <w:sz w:val="32"/>
          <w:szCs w:val="32"/>
          <w14:textFill>
            <w14:solidFill>
              <w14:schemeClr w14:val="tx1"/>
            </w14:solidFill>
          </w14:textFill>
        </w:rPr>
      </w:pPr>
      <w:r>
        <w:rPr>
          <w:rFonts w:eastAsia="楷体" w:cs="Times New Roman"/>
          <w:b/>
          <w:color w:val="000000" w:themeColor="text1"/>
          <w:sz w:val="32"/>
          <w:szCs w:val="32"/>
          <w14:textFill>
            <w14:solidFill>
              <w14:schemeClr w14:val="tx1"/>
            </w14:solidFill>
          </w14:textFill>
        </w:rPr>
        <w:t>（四）D类</w:t>
      </w:r>
    </w:p>
    <w:p w14:paraId="34327E33">
      <w:pPr>
        <w:adjustRightInd w:val="0"/>
        <w:snapToGrid w:val="0"/>
        <w:spacing w:line="560" w:lineRule="exact"/>
        <w:ind w:firstLine="640" w:firstLineChars="200"/>
        <w:rPr>
          <w:rFonts w:eastAsia="仿宋_GB2312" w:cs="Times New Roman"/>
          <w:color w:val="000000" w:themeColor="text1"/>
          <w:sz w:val="32"/>
          <w:szCs w:val="32"/>
          <w14:textFill>
            <w14:solidFill>
              <w14:schemeClr w14:val="tx1"/>
            </w14:solidFill>
          </w14:textFill>
        </w:rPr>
      </w:pPr>
      <w:r>
        <w:rPr>
          <w:rFonts w:eastAsia="仿宋_GB2312" w:cs="Times New Roman"/>
          <w:color w:val="000000" w:themeColor="text1"/>
          <w:sz w:val="32"/>
          <w:szCs w:val="32"/>
          <w14:textFill>
            <w14:solidFill>
              <w14:schemeClr w14:val="tx1"/>
            </w14:solidFill>
          </w14:textFill>
        </w:rPr>
        <w:t>D1类：国际（地区）合作与交流项目、中国博士后科学基金特别资助、天津市自然科学基金重点项目。</w:t>
      </w:r>
    </w:p>
    <w:p w14:paraId="24EF8323">
      <w:pPr>
        <w:adjustRightInd w:val="0"/>
        <w:snapToGrid w:val="0"/>
        <w:spacing w:line="560" w:lineRule="exact"/>
        <w:ind w:firstLine="640" w:firstLineChars="200"/>
        <w:rPr>
          <w:rFonts w:eastAsia="仿宋_GB2312" w:cs="Times New Roman"/>
          <w:color w:val="000000" w:themeColor="text1"/>
          <w:sz w:val="32"/>
          <w:szCs w:val="32"/>
          <w14:textFill>
            <w14:solidFill>
              <w14:schemeClr w14:val="tx1"/>
            </w14:solidFill>
          </w14:textFill>
        </w:rPr>
      </w:pPr>
      <w:r>
        <w:rPr>
          <w:rFonts w:eastAsia="仿宋_GB2312" w:cs="Times New Roman"/>
          <w:color w:val="000000" w:themeColor="text1"/>
          <w:sz w:val="32"/>
          <w:szCs w:val="32"/>
          <w14:textFill>
            <w14:solidFill>
              <w14:schemeClr w14:val="tx1"/>
            </w14:solidFill>
          </w14:textFill>
        </w:rPr>
        <w:t>D2类：国家自然科学基金数学天元基金、应急管理项目、专项项目、其他天津市科技局项目、科技部外专局项目、中国博士后科学基金面上资助</w:t>
      </w:r>
      <w:r>
        <w:rPr>
          <w:rFonts w:hint="eastAsia" w:eastAsia="仿宋_GB2312" w:cs="Times New Roman"/>
          <w:color w:val="000000" w:themeColor="text1"/>
          <w:sz w:val="32"/>
          <w:szCs w:val="32"/>
          <w14:textFill>
            <w14:solidFill>
              <w14:schemeClr w14:val="tx1"/>
            </w14:solidFill>
          </w14:textFill>
        </w:rPr>
        <w:t>；</w:t>
      </w:r>
      <w:r>
        <w:rPr>
          <w:rFonts w:eastAsia="仿宋_GB2312" w:cs="Times New Roman"/>
          <w:color w:val="000000" w:themeColor="text1"/>
          <w:sz w:val="32"/>
          <w:szCs w:val="32"/>
          <w14:textFill>
            <w14:solidFill>
              <w14:schemeClr w14:val="tx1"/>
            </w14:solidFill>
          </w14:textFill>
        </w:rPr>
        <w:t>单个科研项目可提成经费不低</w:t>
      </w:r>
      <w:r>
        <w:rPr>
          <w:rFonts w:hint="eastAsia" w:eastAsia="仿宋_GB2312" w:cs="Times New Roman"/>
          <w:color w:val="000000" w:themeColor="text1"/>
          <w:sz w:val="32"/>
          <w:szCs w:val="32"/>
          <w14:textFill>
            <w14:solidFill>
              <w14:schemeClr w14:val="tx1"/>
            </w14:solidFill>
          </w14:textFill>
        </w:rPr>
        <w:t>于40</w:t>
      </w:r>
      <w:r>
        <w:rPr>
          <w:rFonts w:eastAsia="仿宋_GB2312" w:cs="Times New Roman"/>
          <w:color w:val="000000" w:themeColor="text1"/>
          <w:sz w:val="32"/>
          <w:szCs w:val="32"/>
          <w14:textFill>
            <w14:solidFill>
              <w14:schemeClr w14:val="tx1"/>
            </w14:solidFill>
          </w14:textFill>
        </w:rPr>
        <w:t>万元或</w:t>
      </w:r>
      <w:r>
        <w:rPr>
          <w:rFonts w:hint="eastAsia" w:eastAsia="仿宋_GB2312" w:cs="Times New Roman"/>
          <w:color w:val="000000" w:themeColor="text1"/>
          <w:sz w:val="32"/>
          <w:szCs w:val="32"/>
          <w14:textFill>
            <w14:solidFill>
              <w14:schemeClr w14:val="tx1"/>
            </w14:solidFill>
          </w14:textFill>
        </w:rPr>
        <w:t>单个</w:t>
      </w:r>
      <w:r>
        <w:rPr>
          <w:rFonts w:eastAsia="仿宋_GB2312" w:cs="Times New Roman"/>
          <w:color w:val="000000" w:themeColor="text1"/>
          <w:sz w:val="32"/>
          <w:szCs w:val="32"/>
          <w14:textFill>
            <w14:solidFill>
              <w14:schemeClr w14:val="tx1"/>
            </w14:solidFill>
          </w14:textFill>
        </w:rPr>
        <w:t>成果转化</w:t>
      </w:r>
      <w:r>
        <w:rPr>
          <w:rFonts w:hint="eastAsia" w:eastAsia="仿宋_GB2312" w:cs="Times New Roman"/>
          <w:color w:val="000000" w:themeColor="text1"/>
          <w:sz w:val="32"/>
          <w:szCs w:val="32"/>
          <w14:textFill>
            <w14:solidFill>
              <w14:schemeClr w14:val="tx1"/>
            </w14:solidFill>
          </w14:textFill>
        </w:rPr>
        <w:t>项目可提成</w:t>
      </w:r>
      <w:r>
        <w:rPr>
          <w:rFonts w:eastAsia="仿宋_GB2312" w:cs="Times New Roman"/>
          <w:color w:val="000000" w:themeColor="text1"/>
          <w:sz w:val="32"/>
          <w:szCs w:val="32"/>
          <w14:textFill>
            <w14:solidFill>
              <w14:schemeClr w14:val="tx1"/>
            </w14:solidFill>
          </w14:textFill>
        </w:rPr>
        <w:t>经费</w:t>
      </w:r>
      <w:r>
        <w:rPr>
          <w:rFonts w:hint="eastAsia" w:eastAsia="仿宋_GB2312" w:cs="Times New Roman"/>
          <w:color w:val="000000" w:themeColor="text1"/>
          <w:sz w:val="32"/>
          <w:szCs w:val="32"/>
          <w14:textFill>
            <w14:solidFill>
              <w14:schemeClr w14:val="tx1"/>
            </w14:solidFill>
          </w14:textFill>
        </w:rPr>
        <w:t>不低于20</w:t>
      </w:r>
      <w:r>
        <w:rPr>
          <w:rFonts w:eastAsia="仿宋_GB2312" w:cs="Times New Roman"/>
          <w:color w:val="000000" w:themeColor="text1"/>
          <w:sz w:val="32"/>
          <w:szCs w:val="32"/>
          <w14:textFill>
            <w14:solidFill>
              <w14:schemeClr w14:val="tx1"/>
            </w14:solidFill>
          </w14:textFill>
        </w:rPr>
        <w:t>万元</w:t>
      </w:r>
      <w:r>
        <w:rPr>
          <w:rFonts w:hint="eastAsia" w:eastAsia="仿宋_GB2312" w:cs="Times New Roman"/>
          <w:color w:val="000000" w:themeColor="text1"/>
          <w:sz w:val="32"/>
          <w:szCs w:val="32"/>
          <w14:textFill>
            <w14:solidFill>
              <w14:schemeClr w14:val="tx1"/>
            </w14:solidFill>
          </w14:textFill>
        </w:rPr>
        <w:t>的</w:t>
      </w:r>
      <w:r>
        <w:rPr>
          <w:rFonts w:eastAsia="仿宋_GB2312" w:cs="Times New Roman"/>
          <w:color w:val="000000" w:themeColor="text1"/>
          <w:sz w:val="32"/>
          <w:szCs w:val="32"/>
          <w14:textFill>
            <w14:solidFill>
              <w14:schemeClr w14:val="tx1"/>
            </w14:solidFill>
          </w14:textFill>
        </w:rPr>
        <w:t>成果。</w:t>
      </w:r>
    </w:p>
    <w:p w14:paraId="340B2CD3">
      <w:pPr>
        <w:spacing w:line="560" w:lineRule="exact"/>
        <w:ind w:firstLine="643" w:firstLineChars="200"/>
        <w:rPr>
          <w:rFonts w:eastAsia="楷体" w:cs="Times New Roman"/>
          <w:b/>
          <w:color w:val="000000" w:themeColor="text1"/>
          <w:sz w:val="32"/>
          <w:szCs w:val="32"/>
          <w14:textFill>
            <w14:solidFill>
              <w14:schemeClr w14:val="tx1"/>
            </w14:solidFill>
          </w14:textFill>
        </w:rPr>
      </w:pPr>
      <w:r>
        <w:rPr>
          <w:rFonts w:eastAsia="楷体" w:cs="Times New Roman"/>
          <w:b/>
          <w:color w:val="000000" w:themeColor="text1"/>
          <w:sz w:val="32"/>
          <w:szCs w:val="32"/>
          <w14:textFill>
            <w14:solidFill>
              <w14:schemeClr w14:val="tx1"/>
            </w14:solidFill>
          </w14:textFill>
        </w:rPr>
        <w:t>（五）E类</w:t>
      </w:r>
    </w:p>
    <w:p w14:paraId="422ADFFA">
      <w:pPr>
        <w:adjustRightInd w:val="0"/>
        <w:snapToGrid w:val="0"/>
        <w:spacing w:line="560" w:lineRule="exact"/>
        <w:ind w:firstLine="640" w:firstLineChars="200"/>
        <w:rPr>
          <w:rFonts w:eastAsia="仿宋_GB2312" w:cs="Times New Roman"/>
          <w:color w:val="000000"/>
          <w:sz w:val="32"/>
          <w:szCs w:val="32"/>
        </w:rPr>
      </w:pPr>
      <w:r>
        <w:rPr>
          <w:rFonts w:hint="eastAsia" w:eastAsia="仿宋_GB2312" w:cs="Times New Roman"/>
          <w:color w:val="000000"/>
          <w:sz w:val="32"/>
          <w:szCs w:val="32"/>
        </w:rPr>
        <w:t>其他有到校经费的科研项目。</w:t>
      </w:r>
    </w:p>
    <w:p w14:paraId="4BEE4160">
      <w:pPr>
        <w:adjustRightInd w:val="0"/>
        <w:snapToGrid w:val="0"/>
        <w:spacing w:line="560" w:lineRule="exact"/>
        <w:ind w:firstLine="640" w:firstLineChars="200"/>
        <w:rPr>
          <w:rFonts w:eastAsia="仿宋_GB2312" w:cs="Times New Roman"/>
          <w:color w:val="000000" w:themeColor="text1"/>
          <w:sz w:val="32"/>
          <w:szCs w:val="32"/>
          <w14:textFill>
            <w14:solidFill>
              <w14:schemeClr w14:val="tx1"/>
            </w14:solidFill>
          </w14:textFill>
        </w:rPr>
      </w:pPr>
      <w:r>
        <w:rPr>
          <w:rFonts w:eastAsia="仿宋_GB2312" w:cs="Times New Roman"/>
          <w:color w:val="000000" w:themeColor="text1"/>
          <w:sz w:val="32"/>
          <w:szCs w:val="32"/>
          <w14:textFill>
            <w14:solidFill>
              <w14:schemeClr w14:val="tx1"/>
            </w14:solidFill>
          </w14:textFill>
        </w:rPr>
        <w:t>以上项目主持单位和主持人</w:t>
      </w:r>
      <w:r>
        <w:rPr>
          <w:rFonts w:hint="eastAsia" w:eastAsia="仿宋_GB2312" w:cs="Times New Roman"/>
          <w:color w:val="000000" w:themeColor="text1"/>
          <w:sz w:val="32"/>
          <w:szCs w:val="32"/>
          <w14:textFill>
            <w14:solidFill>
              <w14:schemeClr w14:val="tx1"/>
            </w14:solidFill>
          </w14:textFill>
        </w:rPr>
        <w:t>单位</w:t>
      </w:r>
      <w:r>
        <w:rPr>
          <w:rFonts w:eastAsia="仿宋_GB2312" w:cs="Times New Roman"/>
          <w:color w:val="000000" w:themeColor="text1"/>
          <w:sz w:val="32"/>
          <w:szCs w:val="32"/>
          <w14:textFill>
            <w14:solidFill>
              <w14:schemeClr w14:val="tx1"/>
            </w14:solidFill>
          </w14:textFill>
        </w:rPr>
        <w:t>皆为天津工业大学</w:t>
      </w:r>
      <w:r>
        <w:rPr>
          <w:rFonts w:hint="eastAsia" w:eastAsia="仿宋_GB2312" w:cs="Times New Roman"/>
          <w:color w:val="000000" w:themeColor="text1"/>
          <w:sz w:val="32"/>
          <w:szCs w:val="32"/>
          <w14:textFill>
            <w14:solidFill>
              <w14:schemeClr w14:val="tx1"/>
            </w14:solidFill>
          </w14:textFill>
        </w:rPr>
        <w:t>；</w:t>
      </w:r>
      <w:r>
        <w:rPr>
          <w:rFonts w:eastAsia="仿宋_GB2312" w:cs="Times New Roman"/>
          <w:color w:val="000000" w:themeColor="text1"/>
          <w:sz w:val="32"/>
          <w:szCs w:val="32"/>
          <w14:textFill>
            <w14:solidFill>
              <w14:schemeClr w14:val="tx1"/>
            </w14:solidFill>
          </w14:textFill>
        </w:rPr>
        <w:t>按到校经费确定类别的项目，天津工业大学可以为合作单位。</w:t>
      </w:r>
    </w:p>
    <w:p w14:paraId="710CEDA7">
      <w:pPr>
        <w:adjustRightInd w:val="0"/>
        <w:snapToGrid w:val="0"/>
        <w:spacing w:line="560" w:lineRule="exact"/>
        <w:ind w:firstLine="640" w:firstLineChars="200"/>
        <w:rPr>
          <w:rFonts w:eastAsia="仿宋_GB2312" w:cs="Times New Roman"/>
          <w:color w:val="000000" w:themeColor="text1"/>
          <w:sz w:val="32"/>
          <w:szCs w:val="32"/>
          <w14:textFill>
            <w14:solidFill>
              <w14:schemeClr w14:val="tx1"/>
            </w14:solidFill>
          </w14:textFill>
        </w:rPr>
      </w:pPr>
      <w:r>
        <w:rPr>
          <w:rFonts w:eastAsia="仿宋_GB2312" w:cs="Times New Roman"/>
          <w:color w:val="000000" w:themeColor="text1"/>
          <w:sz w:val="32"/>
          <w:szCs w:val="32"/>
          <w14:textFill>
            <w14:solidFill>
              <w14:schemeClr w14:val="tx1"/>
            </w14:solidFill>
          </w14:textFill>
        </w:rPr>
        <w:t>以项目名义下达的平台、人才、团队建设经费，按下达部门级别或实拨经费确定相应类别。</w:t>
      </w:r>
    </w:p>
    <w:p w14:paraId="24AB0B8F">
      <w:pPr>
        <w:adjustRightInd w:val="0"/>
        <w:snapToGrid w:val="0"/>
        <w:spacing w:line="560" w:lineRule="exact"/>
        <w:ind w:firstLine="640" w:firstLineChars="200"/>
        <w:rPr>
          <w:rFonts w:eastAsia="仿宋_GB2312" w:cs="Times New Roman"/>
          <w:color w:val="000000" w:themeColor="text1"/>
          <w:sz w:val="32"/>
          <w:szCs w:val="32"/>
          <w14:textFill>
            <w14:solidFill>
              <w14:schemeClr w14:val="tx1"/>
            </w14:solidFill>
          </w14:textFill>
        </w:rPr>
      </w:pPr>
      <w:r>
        <w:rPr>
          <w:rFonts w:eastAsia="仿宋_GB2312" w:cs="Times New Roman"/>
          <w:color w:val="000000" w:themeColor="text1"/>
          <w:sz w:val="32"/>
          <w:szCs w:val="32"/>
          <w14:textFill>
            <w14:solidFill>
              <w14:schemeClr w14:val="tx1"/>
            </w14:solidFill>
          </w14:textFill>
        </w:rPr>
        <w:t>为进一步提升我校科研项目的国际化水平，以上单个科研项目如为我校科研人员与境外政府、合法组织或公司签订的科研项目，且合同经费以外汇实际支付到校，则该项目可提成经费以实际可提成经费的外汇金额换算成人民币3倍数额进行认定。</w:t>
      </w:r>
    </w:p>
    <w:p w14:paraId="1131EDDD">
      <w:pPr>
        <w:adjustRightInd w:val="0"/>
        <w:snapToGrid w:val="0"/>
        <w:spacing w:line="560" w:lineRule="exact"/>
        <w:ind w:firstLine="640" w:firstLineChars="200"/>
        <w:rPr>
          <w:rFonts w:eastAsia="仿宋_GB2312" w:cs="Times New Roman"/>
          <w:color w:val="000000" w:themeColor="text1"/>
          <w:sz w:val="32"/>
          <w:szCs w:val="32"/>
          <w14:textFill>
            <w14:solidFill>
              <w14:schemeClr w14:val="tx1"/>
            </w14:solidFill>
          </w14:textFill>
        </w:rPr>
      </w:pPr>
      <w:r>
        <w:rPr>
          <w:rFonts w:eastAsia="仿宋_GB2312" w:cs="Times New Roman"/>
          <w:color w:val="000000" w:themeColor="text1"/>
          <w:sz w:val="32"/>
          <w:szCs w:val="32"/>
          <w14:textFill>
            <w14:solidFill>
              <w14:schemeClr w14:val="tx1"/>
            </w14:solidFill>
          </w14:textFill>
        </w:rPr>
        <w:t>上述可提成经费指天津工业大学可按照各类项目分别对应的管理费提取规定，全额提取对应比例管理费的项目合同经费金额。</w:t>
      </w:r>
    </w:p>
    <w:p w14:paraId="382A6642">
      <w:pPr>
        <w:adjustRightInd w:val="0"/>
        <w:snapToGrid w:val="0"/>
        <w:spacing w:line="560" w:lineRule="exact"/>
        <w:ind w:firstLine="640" w:firstLineChars="200"/>
        <w:rPr>
          <w:rFonts w:eastAsia="仿宋_GB2312" w:cs="Times New Roman"/>
          <w:color w:val="000000" w:themeColor="text1"/>
          <w:sz w:val="32"/>
          <w:szCs w:val="32"/>
          <w14:textFill>
            <w14:solidFill>
              <w14:schemeClr w14:val="tx1"/>
            </w14:solidFill>
          </w14:textFill>
        </w:rPr>
      </w:pPr>
      <w:bookmarkStart w:id="5" w:name="_Hlk171002171"/>
      <w:r>
        <w:rPr>
          <w:rFonts w:eastAsia="仿宋_GB2312" w:cs="Times New Roman"/>
          <w:color w:val="000000" w:themeColor="text1"/>
          <w:sz w:val="32"/>
          <w:szCs w:val="32"/>
          <w14:textFill>
            <w14:solidFill>
              <w14:schemeClr w14:val="tx1"/>
            </w14:solidFill>
          </w14:textFill>
        </w:rPr>
        <w:t>成果转化</w:t>
      </w:r>
      <w:r>
        <w:rPr>
          <w:rFonts w:hint="eastAsia" w:eastAsia="仿宋_GB2312" w:cs="Times New Roman"/>
          <w:color w:val="000000" w:themeColor="text1"/>
          <w:sz w:val="32"/>
          <w:szCs w:val="32"/>
          <w14:textFill>
            <w14:solidFill>
              <w14:schemeClr w14:val="tx1"/>
            </w14:solidFill>
          </w14:textFill>
        </w:rPr>
        <w:t>项目</w:t>
      </w:r>
      <w:r>
        <w:rPr>
          <w:rFonts w:eastAsia="仿宋_GB2312" w:cs="Times New Roman"/>
          <w:color w:val="000000" w:themeColor="text1"/>
          <w:sz w:val="32"/>
          <w:szCs w:val="32"/>
          <w14:textFill>
            <w14:solidFill>
              <w14:schemeClr w14:val="tx1"/>
            </w14:solidFill>
          </w14:textFill>
        </w:rPr>
        <w:t>指以天津工业大学作为专利</w:t>
      </w:r>
      <w:r>
        <w:rPr>
          <w:rFonts w:hint="eastAsia" w:eastAsia="仿宋_GB2312" w:cs="Times New Roman"/>
          <w:color w:val="000000" w:themeColor="text1"/>
          <w:sz w:val="32"/>
          <w:szCs w:val="32"/>
          <w14:textFill>
            <w14:solidFill>
              <w14:schemeClr w14:val="tx1"/>
            </w14:solidFill>
          </w14:textFill>
        </w:rPr>
        <w:t>权</w:t>
      </w:r>
      <w:r>
        <w:rPr>
          <w:rFonts w:eastAsia="仿宋_GB2312" w:cs="Times New Roman"/>
          <w:color w:val="000000" w:themeColor="text1"/>
          <w:sz w:val="32"/>
          <w:szCs w:val="32"/>
          <w14:textFill>
            <w14:solidFill>
              <w14:schemeClr w14:val="tx1"/>
            </w14:solidFill>
          </w14:textFill>
        </w:rPr>
        <w:t>、</w:t>
      </w:r>
      <w:r>
        <w:rPr>
          <w:rFonts w:hint="eastAsia" w:eastAsia="仿宋_GB2312" w:cs="Times New Roman"/>
          <w:color w:val="000000" w:themeColor="text1"/>
          <w:sz w:val="32"/>
          <w:szCs w:val="32"/>
          <w14:textFill>
            <w14:solidFill>
              <w14:schemeClr w14:val="tx1"/>
            </w14:solidFill>
          </w14:textFill>
        </w:rPr>
        <w:t>专利申请权、</w:t>
      </w:r>
      <w:r>
        <w:rPr>
          <w:rFonts w:eastAsia="仿宋_GB2312" w:cs="Times New Roman"/>
          <w:color w:val="000000" w:themeColor="text1"/>
          <w:sz w:val="32"/>
          <w:szCs w:val="32"/>
          <w14:textFill>
            <w14:solidFill>
              <w14:schemeClr w14:val="tx1"/>
            </w14:solidFill>
          </w14:textFill>
        </w:rPr>
        <w:t>软件著作权</w:t>
      </w:r>
      <w:r>
        <w:rPr>
          <w:rFonts w:hint="eastAsia" w:eastAsia="仿宋_GB2312" w:cs="Times New Roman"/>
          <w:color w:val="000000" w:themeColor="text1"/>
          <w:sz w:val="32"/>
          <w:szCs w:val="32"/>
          <w14:textFill>
            <w14:solidFill>
              <w14:schemeClr w14:val="tx1"/>
            </w14:solidFill>
          </w14:textFill>
        </w:rPr>
        <w:t>的</w:t>
      </w:r>
      <w:r>
        <w:rPr>
          <w:rFonts w:eastAsia="仿宋_GB2312" w:cs="Times New Roman"/>
          <w:color w:val="000000" w:themeColor="text1"/>
          <w:sz w:val="32"/>
          <w:szCs w:val="32"/>
          <w14:textFill>
            <w14:solidFill>
              <w14:schemeClr w14:val="tx1"/>
            </w14:solidFill>
          </w14:textFill>
        </w:rPr>
        <w:t>所有权方</w:t>
      </w:r>
      <w:r>
        <w:rPr>
          <w:rFonts w:hint="eastAsia" w:eastAsia="仿宋_GB2312" w:cs="Times New Roman"/>
          <w:color w:val="000000" w:themeColor="text1"/>
          <w:sz w:val="32"/>
          <w:szCs w:val="32"/>
          <w14:textFill>
            <w14:solidFill>
              <w14:schemeClr w14:val="tx1"/>
            </w14:solidFill>
          </w14:textFill>
        </w:rPr>
        <w:t>通过转让、许可及作价投资方式实施，且有实际到校经费的项目。</w:t>
      </w:r>
    </w:p>
    <w:bookmarkEnd w:id="5"/>
    <w:p w14:paraId="518F73CD">
      <w:pPr>
        <w:adjustRightInd w:val="0"/>
        <w:snapToGrid w:val="0"/>
        <w:spacing w:line="560" w:lineRule="exact"/>
        <w:ind w:firstLine="640" w:firstLineChars="200"/>
        <w:rPr>
          <w:rFonts w:eastAsia="仿宋_GB2312" w:cs="Times New Roman"/>
          <w:color w:val="000000" w:themeColor="text1"/>
          <w:sz w:val="36"/>
          <w:szCs w:val="32"/>
          <w14:textFill>
            <w14:solidFill>
              <w14:schemeClr w14:val="tx1"/>
            </w14:solidFill>
          </w14:textFill>
        </w:rPr>
      </w:pPr>
      <w:r>
        <w:rPr>
          <w:rFonts w:hint="eastAsia" w:eastAsia="仿宋_GB2312" w:cs="Times New Roman"/>
          <w:sz w:val="32"/>
        </w:rPr>
        <w:t>国防科工局、中央军委系列研究任务主要包括国防科工局相关项目，军委科技委创新研究、基础加强计划、人才计划等项目，军委装备发展部预研基金、共用技术等项目，军委装备发展部的其他各种联合基金和各军兵种装备基金等项目，以及其他军工国防部委发布的研究任务等。</w:t>
      </w:r>
    </w:p>
    <w:p w14:paraId="77F3A27B">
      <w:pPr>
        <w:spacing w:line="560" w:lineRule="exact"/>
        <w:ind w:firstLine="643" w:firstLineChars="200"/>
        <w:rPr>
          <w:rFonts w:eastAsia="黑体" w:cs="Times New Roman"/>
          <w:b/>
          <w:color w:val="000000" w:themeColor="text1"/>
          <w:sz w:val="32"/>
          <w:szCs w:val="32"/>
          <w14:textFill>
            <w14:solidFill>
              <w14:schemeClr w14:val="tx1"/>
            </w14:solidFill>
          </w14:textFill>
        </w:rPr>
      </w:pPr>
      <w:r>
        <w:rPr>
          <w:rFonts w:eastAsia="黑体" w:cs="Times New Roman"/>
          <w:b/>
          <w:color w:val="000000" w:themeColor="text1"/>
          <w:sz w:val="32"/>
          <w:szCs w:val="32"/>
          <w14:textFill>
            <w14:solidFill>
              <w14:schemeClr w14:val="tx1"/>
            </w14:solidFill>
          </w14:textFill>
        </w:rPr>
        <w:t>二、学术论文</w:t>
      </w:r>
    </w:p>
    <w:p w14:paraId="7B24C9A9">
      <w:pPr>
        <w:spacing w:line="560" w:lineRule="exact"/>
        <w:ind w:firstLine="643" w:firstLineChars="200"/>
        <w:rPr>
          <w:rFonts w:eastAsia="楷体" w:cs="Times New Roman"/>
          <w:b/>
          <w:color w:val="000000" w:themeColor="text1"/>
          <w:sz w:val="32"/>
          <w:szCs w:val="32"/>
          <w14:textFill>
            <w14:solidFill>
              <w14:schemeClr w14:val="tx1"/>
            </w14:solidFill>
          </w14:textFill>
        </w:rPr>
      </w:pPr>
      <w:r>
        <w:rPr>
          <w:rFonts w:eastAsia="楷体" w:cs="Times New Roman"/>
          <w:b/>
          <w:color w:val="000000" w:themeColor="text1"/>
          <w:sz w:val="32"/>
          <w:szCs w:val="32"/>
          <w14:textFill>
            <w14:solidFill>
              <w14:schemeClr w14:val="tx1"/>
            </w14:solidFill>
          </w14:textFill>
        </w:rPr>
        <w:t>（一）A类</w:t>
      </w:r>
    </w:p>
    <w:p w14:paraId="216A2CB9">
      <w:pPr>
        <w:adjustRightInd w:val="0"/>
        <w:snapToGrid w:val="0"/>
        <w:spacing w:line="560" w:lineRule="exact"/>
        <w:ind w:firstLine="640" w:firstLineChars="200"/>
        <w:rPr>
          <w:rFonts w:eastAsia="仿宋_GB2312" w:cs="Times New Roman"/>
          <w:color w:val="000000" w:themeColor="text1"/>
          <w:sz w:val="32"/>
          <w:szCs w:val="32"/>
          <w14:textFill>
            <w14:solidFill>
              <w14:schemeClr w14:val="tx1"/>
            </w14:solidFill>
          </w14:textFill>
        </w:rPr>
      </w:pPr>
      <w:r>
        <w:rPr>
          <w:rFonts w:eastAsia="仿宋_GB2312" w:cs="Times New Roman"/>
          <w:color w:val="000000" w:themeColor="text1"/>
          <w:sz w:val="32"/>
          <w:szCs w:val="32"/>
          <w14:textFill>
            <w14:solidFill>
              <w14:schemeClr w14:val="tx1"/>
            </w14:solidFill>
          </w14:textFill>
        </w:rPr>
        <w:t>A1类：发表在《SCIENCE》《NATURE》《CELL》期刊上的学术论文</w:t>
      </w:r>
      <w:r>
        <w:rPr>
          <w:rFonts w:hint="eastAsia" w:eastAsia="仿宋_GB2312" w:cs="Times New Roman"/>
          <w:color w:val="000000" w:themeColor="text1"/>
          <w:sz w:val="32"/>
          <w:szCs w:val="32"/>
          <w14:textFill>
            <w14:solidFill>
              <w14:schemeClr w14:val="tx1"/>
            </w14:solidFill>
          </w14:textFill>
        </w:rPr>
        <w:t>。</w:t>
      </w:r>
    </w:p>
    <w:p w14:paraId="543BC428">
      <w:pPr>
        <w:adjustRightInd w:val="0"/>
        <w:snapToGrid w:val="0"/>
        <w:spacing w:line="560" w:lineRule="exact"/>
        <w:ind w:firstLine="640" w:firstLineChars="200"/>
        <w:rPr>
          <w:rFonts w:eastAsia="仿宋_GB2312" w:cs="Times New Roman"/>
          <w:color w:val="000000" w:themeColor="text1"/>
          <w:sz w:val="32"/>
          <w:szCs w:val="32"/>
          <w14:textFill>
            <w14:solidFill>
              <w14:schemeClr w14:val="tx1"/>
            </w14:solidFill>
          </w14:textFill>
        </w:rPr>
      </w:pPr>
      <w:r>
        <w:rPr>
          <w:rFonts w:eastAsia="仿宋_GB2312" w:cs="Times New Roman"/>
          <w:color w:val="000000" w:themeColor="text1"/>
          <w:sz w:val="32"/>
          <w:szCs w:val="32"/>
          <w14:textFill>
            <w14:solidFill>
              <w14:schemeClr w14:val="tx1"/>
            </w14:solidFill>
          </w14:textFill>
        </w:rPr>
        <w:t>A2类：发表在《SCIENCE》《NATURE》《CELL》期刊子刊论文</w:t>
      </w:r>
      <w:r>
        <w:rPr>
          <w:rFonts w:hint="eastAsia" w:eastAsia="仿宋_GB2312" w:cs="Times New Roman"/>
          <w:color w:val="000000" w:themeColor="text1"/>
          <w:sz w:val="32"/>
          <w:szCs w:val="32"/>
          <w14:textFill>
            <w14:solidFill>
              <w14:schemeClr w14:val="tx1"/>
            </w14:solidFill>
          </w14:textFill>
        </w:rPr>
        <w:t>。</w:t>
      </w:r>
    </w:p>
    <w:p w14:paraId="79C2397C">
      <w:pPr>
        <w:adjustRightInd w:val="0"/>
        <w:snapToGrid w:val="0"/>
        <w:spacing w:line="560" w:lineRule="exact"/>
        <w:ind w:firstLine="640" w:firstLineChars="200"/>
        <w:rPr>
          <w:rFonts w:eastAsia="仿宋_GB2312" w:cs="Times New Roman"/>
          <w:color w:val="000000" w:themeColor="text1"/>
          <w:sz w:val="32"/>
          <w:szCs w:val="32"/>
          <w:highlight w:val="none"/>
          <w14:textFill>
            <w14:solidFill>
              <w14:schemeClr w14:val="tx1"/>
            </w14:solidFill>
          </w14:textFill>
        </w:rPr>
      </w:pPr>
      <w:r>
        <w:rPr>
          <w:rFonts w:eastAsia="仿宋_GB2312" w:cs="Times New Roman"/>
          <w:color w:val="000000" w:themeColor="text1"/>
          <w:sz w:val="32"/>
          <w:szCs w:val="32"/>
          <w:highlight w:val="none"/>
          <w14:textFill>
            <w14:solidFill>
              <w14:schemeClr w14:val="tx1"/>
            </w14:solidFill>
          </w14:textFill>
        </w:rPr>
        <w:t>A3类：ESI（《基本科学指标数据库》）高被引论文；发表在当年中国科学院分区大类一区的SCI论文</w:t>
      </w:r>
      <w:r>
        <w:rPr>
          <w:rFonts w:hint="eastAsia" w:eastAsia="仿宋_GB2312" w:cs="Times New Roman"/>
          <w:color w:val="000000" w:themeColor="text1"/>
          <w:sz w:val="32"/>
          <w:szCs w:val="32"/>
          <w:highlight w:val="none"/>
          <w14:textFill>
            <w14:solidFill>
              <w14:schemeClr w14:val="tx1"/>
            </w14:solidFill>
          </w14:textFill>
        </w:rPr>
        <w:t>。</w:t>
      </w:r>
    </w:p>
    <w:p w14:paraId="5DB5ED9E">
      <w:pPr>
        <w:adjustRightInd w:val="0"/>
        <w:snapToGrid w:val="0"/>
        <w:spacing w:line="560" w:lineRule="exact"/>
        <w:ind w:firstLine="640" w:firstLineChars="200"/>
        <w:rPr>
          <w:rFonts w:eastAsia="仿宋_GB2312" w:cs="Times New Roman"/>
          <w:color w:val="000000" w:themeColor="text1"/>
          <w:sz w:val="32"/>
          <w:szCs w:val="32"/>
          <w:highlight w:val="none"/>
          <w14:textFill>
            <w14:solidFill>
              <w14:schemeClr w14:val="tx1"/>
            </w14:solidFill>
          </w14:textFill>
        </w:rPr>
      </w:pPr>
      <w:r>
        <w:rPr>
          <w:rFonts w:eastAsia="仿宋_GB2312" w:cs="Times New Roman"/>
          <w:color w:val="000000" w:themeColor="text1"/>
          <w:sz w:val="32"/>
          <w:szCs w:val="32"/>
          <w:highlight w:val="none"/>
          <w14:textFill>
            <w14:solidFill>
              <w14:schemeClr w14:val="tx1"/>
            </w14:solidFill>
          </w14:textFill>
        </w:rPr>
        <w:t>A4类：发表在CCF（中国计算机学会）A类期刊上的论文；（期刊及会议分类以中国计算机学会最新推荐为准，下同）</w:t>
      </w:r>
      <w:r>
        <w:rPr>
          <w:rFonts w:hint="eastAsia" w:eastAsia="仿宋_GB2312" w:cs="Times New Roman"/>
          <w:color w:val="000000" w:themeColor="text1"/>
          <w:sz w:val="32"/>
          <w:szCs w:val="32"/>
          <w:highlight w:val="none"/>
          <w14:textFill>
            <w14:solidFill>
              <w14:schemeClr w14:val="tx1"/>
            </w14:solidFill>
          </w14:textFill>
        </w:rPr>
        <w:t>。</w:t>
      </w:r>
    </w:p>
    <w:p w14:paraId="22CE9D90">
      <w:pPr>
        <w:adjustRightInd w:val="0"/>
        <w:snapToGrid w:val="0"/>
        <w:spacing w:line="560" w:lineRule="exact"/>
        <w:ind w:firstLine="640" w:firstLineChars="200"/>
        <w:rPr>
          <w:rFonts w:eastAsia="仿宋_GB2312" w:cs="Times New Roman"/>
          <w:color w:val="000000" w:themeColor="text1"/>
          <w:sz w:val="32"/>
          <w:szCs w:val="32"/>
          <w:highlight w:val="none"/>
          <w14:textFill>
            <w14:solidFill>
              <w14:schemeClr w14:val="tx1"/>
            </w14:solidFill>
          </w14:textFill>
        </w:rPr>
      </w:pPr>
      <w:r>
        <w:rPr>
          <w:rFonts w:eastAsia="仿宋_GB2312" w:cs="Times New Roman"/>
          <w:color w:val="000000" w:themeColor="text1"/>
          <w:sz w:val="32"/>
          <w:szCs w:val="32"/>
          <w:highlight w:val="none"/>
          <w14:textFill>
            <w14:solidFill>
              <w14:schemeClr w14:val="tx1"/>
            </w14:solidFill>
          </w14:textFill>
        </w:rPr>
        <w:t>A5类：发表在当年中国科学院分区大类二区的SCI论文；发表在CCF B类期刊上的论文、CCF A类会议论文。</w:t>
      </w:r>
    </w:p>
    <w:p w14:paraId="30A6E950">
      <w:pPr>
        <w:spacing w:line="560" w:lineRule="exact"/>
        <w:ind w:firstLine="643" w:firstLineChars="200"/>
        <w:rPr>
          <w:rFonts w:eastAsia="楷体" w:cs="Times New Roman"/>
          <w:b/>
          <w:color w:val="000000" w:themeColor="text1"/>
          <w:sz w:val="32"/>
          <w:szCs w:val="32"/>
          <w:highlight w:val="none"/>
          <w14:textFill>
            <w14:solidFill>
              <w14:schemeClr w14:val="tx1"/>
            </w14:solidFill>
          </w14:textFill>
        </w:rPr>
      </w:pPr>
      <w:r>
        <w:rPr>
          <w:rFonts w:eastAsia="楷体" w:cs="Times New Roman"/>
          <w:b/>
          <w:color w:val="000000" w:themeColor="text1"/>
          <w:sz w:val="32"/>
          <w:szCs w:val="32"/>
          <w:highlight w:val="none"/>
          <w14:textFill>
            <w14:solidFill>
              <w14:schemeClr w14:val="tx1"/>
            </w14:solidFill>
          </w14:textFill>
        </w:rPr>
        <w:t>（二）B类</w:t>
      </w:r>
      <w:bookmarkStart w:id="10" w:name="_GoBack"/>
      <w:bookmarkEnd w:id="10"/>
    </w:p>
    <w:p w14:paraId="315A350D">
      <w:pPr>
        <w:adjustRightInd w:val="0"/>
        <w:snapToGrid w:val="0"/>
        <w:spacing w:line="560" w:lineRule="exact"/>
        <w:ind w:firstLine="640" w:firstLineChars="200"/>
        <w:rPr>
          <w:rFonts w:eastAsia="仿宋_GB2312" w:cs="Times New Roman"/>
          <w:color w:val="000000" w:themeColor="text1"/>
          <w:sz w:val="32"/>
          <w:szCs w:val="32"/>
          <w:highlight w:val="none"/>
          <w14:textFill>
            <w14:solidFill>
              <w14:schemeClr w14:val="tx1"/>
            </w14:solidFill>
          </w14:textFill>
        </w:rPr>
      </w:pPr>
      <w:r>
        <w:rPr>
          <w:rFonts w:eastAsia="仿宋_GB2312" w:cs="Times New Roman"/>
          <w:color w:val="000000" w:themeColor="text1"/>
          <w:sz w:val="32"/>
          <w:szCs w:val="32"/>
          <w:highlight w:val="none"/>
          <w14:textFill>
            <w14:solidFill>
              <w14:schemeClr w14:val="tx1"/>
            </w14:solidFill>
          </w14:textFill>
        </w:rPr>
        <w:t>B1类：发表在当年中国科学院分区大类三区的SCI论文</w:t>
      </w:r>
      <w:r>
        <w:rPr>
          <w:rFonts w:hint="eastAsia" w:eastAsia="仿宋_GB2312" w:cs="Times New Roman"/>
          <w:color w:val="000000" w:themeColor="text1"/>
          <w:sz w:val="32"/>
          <w:szCs w:val="32"/>
          <w:highlight w:val="none"/>
          <w14:textFill>
            <w14:solidFill>
              <w14:schemeClr w14:val="tx1"/>
            </w14:solidFill>
          </w14:textFill>
        </w:rPr>
        <w:t>。</w:t>
      </w:r>
    </w:p>
    <w:p w14:paraId="794BA23A">
      <w:pPr>
        <w:adjustRightInd w:val="0"/>
        <w:snapToGrid w:val="0"/>
        <w:spacing w:line="560" w:lineRule="exact"/>
        <w:ind w:firstLine="640" w:firstLineChars="200"/>
        <w:rPr>
          <w:rFonts w:eastAsia="仿宋_GB2312" w:cs="Times New Roman"/>
          <w:color w:val="000000" w:themeColor="text1"/>
          <w:sz w:val="32"/>
          <w:szCs w:val="32"/>
          <w14:textFill>
            <w14:solidFill>
              <w14:schemeClr w14:val="tx1"/>
            </w14:solidFill>
          </w14:textFill>
        </w:rPr>
      </w:pPr>
      <w:r>
        <w:rPr>
          <w:rFonts w:eastAsia="仿宋_GB2312" w:cs="Times New Roman"/>
          <w:color w:val="000000" w:themeColor="text1"/>
          <w:sz w:val="32"/>
          <w:szCs w:val="32"/>
          <w:highlight w:val="none"/>
          <w14:textFill>
            <w14:solidFill>
              <w14:schemeClr w14:val="tx1"/>
            </w14:solidFill>
          </w14:textFill>
        </w:rPr>
        <w:t>B2类：发表在当年中国科学院分区大类四区的SCI论文</w:t>
      </w:r>
      <w:r>
        <w:rPr>
          <w:rFonts w:hint="eastAsia" w:eastAsia="仿宋_GB2312" w:cs="Times New Roman"/>
          <w:color w:val="000000" w:themeColor="text1"/>
          <w:sz w:val="32"/>
          <w:szCs w:val="32"/>
          <w:highlight w:val="none"/>
          <w14:textFill>
            <w14:solidFill>
              <w14:schemeClr w14:val="tx1"/>
            </w14:solidFill>
          </w14:textFill>
        </w:rPr>
        <w:t>。</w:t>
      </w:r>
      <w:r>
        <w:rPr>
          <w:rFonts w:eastAsia="仿宋_GB2312" w:cs="Times New Roman"/>
          <w:color w:val="000000" w:themeColor="text1"/>
          <w:sz w:val="32"/>
          <w:szCs w:val="32"/>
          <w14:textFill>
            <w14:solidFill>
              <w14:schemeClr w14:val="tx1"/>
            </w14:solidFill>
          </w14:textFill>
        </w:rPr>
        <w:t>各重点学科培育推荐期刊：《材料研究学报》《机械工程学报》《软件学报》《纺织学报》《化工学报》《电子学报》《自动化学报》《中国电机工程学报》《电工技术学报》《光电子快报》（英文版</w:t>
      </w:r>
      <w:r>
        <w:rPr>
          <w:rFonts w:hint="eastAsia" w:eastAsia="仿宋_GB2312" w:cs="Times New Roman"/>
          <w:color w:val="000000" w:themeColor="text1"/>
          <w:sz w:val="32"/>
          <w:szCs w:val="32"/>
          <w14:textFill>
            <w14:solidFill>
              <w14:schemeClr w14:val="tx1"/>
            </w14:solidFill>
          </w14:textFill>
        </w:rPr>
        <w:t>）</w:t>
      </w:r>
      <w:r>
        <w:rPr>
          <w:rFonts w:eastAsia="仿宋_GB2312" w:cs="Times New Roman"/>
          <w:color w:val="000000" w:themeColor="text1"/>
          <w:sz w:val="32"/>
          <w:szCs w:val="32"/>
          <w14:textFill>
            <w14:solidFill>
              <w14:schemeClr w14:val="tx1"/>
            </w14:solidFill>
          </w14:textFill>
        </w:rPr>
        <w:t>、《半导体学报》（英文版</w:t>
      </w:r>
      <w:r>
        <w:rPr>
          <w:rFonts w:hint="eastAsia" w:eastAsia="仿宋_GB2312" w:cs="Times New Roman"/>
          <w:color w:val="000000" w:themeColor="text1"/>
          <w:sz w:val="32"/>
          <w:szCs w:val="32"/>
          <w14:textFill>
            <w14:solidFill>
              <w14:schemeClr w14:val="tx1"/>
            </w14:solidFill>
          </w14:textFill>
        </w:rPr>
        <w:t>）</w:t>
      </w:r>
      <w:r>
        <w:rPr>
          <w:rFonts w:eastAsia="仿宋_GB2312" w:cs="Times New Roman"/>
          <w:color w:val="000000" w:themeColor="text1"/>
          <w:sz w:val="32"/>
          <w:szCs w:val="32"/>
          <w14:textFill>
            <w14:solidFill>
              <w14:schemeClr w14:val="tx1"/>
            </w14:solidFill>
          </w14:textFill>
        </w:rPr>
        <w:t>、《数学学报》（中文版）、《计算机学报》《物理学报》《中国生物医学工程学报》《环境科学》；中国科技期刊卓越行动计划入选项目领军期刊（注：如期刊本身分类高于B2类，则按其最高分类类别归类）。</w:t>
      </w:r>
    </w:p>
    <w:p w14:paraId="6E091041">
      <w:pPr>
        <w:adjustRightInd w:val="0"/>
        <w:snapToGrid w:val="0"/>
        <w:spacing w:line="560" w:lineRule="exact"/>
        <w:ind w:firstLine="640" w:firstLineChars="200"/>
        <w:rPr>
          <w:rFonts w:eastAsia="仿宋_GB2312" w:cs="Times New Roman"/>
          <w:color w:val="000000" w:themeColor="text1"/>
          <w:sz w:val="32"/>
          <w:szCs w:val="32"/>
          <w14:textFill>
            <w14:solidFill>
              <w14:schemeClr w14:val="tx1"/>
            </w14:solidFill>
          </w14:textFill>
        </w:rPr>
      </w:pPr>
      <w:r>
        <w:rPr>
          <w:rFonts w:eastAsia="仿宋_GB2312" w:cs="Times New Roman"/>
          <w:color w:val="000000" w:themeColor="text1"/>
          <w:sz w:val="32"/>
          <w:szCs w:val="32"/>
          <w14:textFill>
            <w14:solidFill>
              <w14:schemeClr w14:val="tx1"/>
            </w14:solidFill>
          </w14:textFill>
        </w:rPr>
        <w:t>B3类：其它EI检索期刊；中国科技期刊卓越行动计划入选项目重点期刊（注：如期刊本身分类高于B3类，则按其最高分类类别归类）；发表在CCF C类期刊上的论文、CCF B类会议论文。</w:t>
      </w:r>
    </w:p>
    <w:p w14:paraId="51E72474">
      <w:pPr>
        <w:spacing w:line="560" w:lineRule="exact"/>
        <w:ind w:firstLine="643" w:firstLineChars="200"/>
        <w:rPr>
          <w:rFonts w:eastAsia="楷体" w:cs="Times New Roman"/>
          <w:b/>
          <w:color w:val="000000" w:themeColor="text1"/>
          <w:sz w:val="32"/>
          <w:szCs w:val="32"/>
          <w14:textFill>
            <w14:solidFill>
              <w14:schemeClr w14:val="tx1"/>
            </w14:solidFill>
          </w14:textFill>
        </w:rPr>
      </w:pPr>
      <w:r>
        <w:rPr>
          <w:rFonts w:eastAsia="楷体" w:cs="Times New Roman"/>
          <w:b/>
          <w:color w:val="000000" w:themeColor="text1"/>
          <w:sz w:val="32"/>
          <w:szCs w:val="32"/>
          <w14:textFill>
            <w14:solidFill>
              <w14:schemeClr w14:val="tx1"/>
            </w14:solidFill>
          </w14:textFill>
        </w:rPr>
        <w:t>（三）C类</w:t>
      </w:r>
    </w:p>
    <w:p w14:paraId="6F01F894">
      <w:pPr>
        <w:adjustRightInd w:val="0"/>
        <w:snapToGrid w:val="0"/>
        <w:spacing w:line="560" w:lineRule="exact"/>
        <w:ind w:firstLine="640" w:firstLineChars="200"/>
        <w:rPr>
          <w:rFonts w:eastAsia="仿宋_GB2312" w:cs="Times New Roman"/>
          <w:color w:val="000000" w:themeColor="text1"/>
          <w:sz w:val="32"/>
          <w:szCs w:val="32"/>
          <w14:textFill>
            <w14:solidFill>
              <w14:schemeClr w14:val="tx1"/>
            </w14:solidFill>
          </w14:textFill>
        </w:rPr>
      </w:pPr>
      <w:r>
        <w:rPr>
          <w:rFonts w:eastAsia="仿宋_GB2312" w:cs="Times New Roman"/>
          <w:color w:val="000000" w:themeColor="text1"/>
          <w:sz w:val="32"/>
          <w:szCs w:val="32"/>
          <w14:textFill>
            <w14:solidFill>
              <w14:schemeClr w14:val="tx1"/>
            </w14:solidFill>
          </w14:textFill>
        </w:rPr>
        <w:t>C1类：在CSCD（《中国科学引文数据库》）来源期刊上发表的论文；CCFC类会议论文；各学院推荐高水平会议论文。</w:t>
      </w:r>
    </w:p>
    <w:p w14:paraId="6EC3CA88">
      <w:pPr>
        <w:adjustRightInd w:val="0"/>
        <w:snapToGrid w:val="0"/>
        <w:spacing w:line="560" w:lineRule="exact"/>
        <w:ind w:firstLine="640" w:firstLineChars="200"/>
        <w:rPr>
          <w:rFonts w:eastAsia="仿宋_GB2312" w:cs="Times New Roman"/>
          <w:color w:val="000000" w:themeColor="text1"/>
          <w:sz w:val="32"/>
          <w:szCs w:val="32"/>
          <w14:textFill>
            <w14:solidFill>
              <w14:schemeClr w14:val="tx1"/>
            </w14:solidFill>
          </w14:textFill>
        </w:rPr>
      </w:pPr>
      <w:r>
        <w:rPr>
          <w:rFonts w:eastAsia="仿宋_GB2312" w:cs="Times New Roman"/>
          <w:color w:val="000000" w:themeColor="text1"/>
          <w:sz w:val="32"/>
          <w:szCs w:val="32"/>
          <w14:textFill>
            <w14:solidFill>
              <w14:schemeClr w14:val="tx1"/>
            </w14:solidFill>
          </w14:textFill>
        </w:rPr>
        <w:t>C2类：北大核心期刊。</w:t>
      </w:r>
    </w:p>
    <w:p w14:paraId="2B15DD3D">
      <w:pPr>
        <w:spacing w:line="560" w:lineRule="exact"/>
        <w:ind w:firstLine="643" w:firstLineChars="200"/>
        <w:rPr>
          <w:rFonts w:eastAsia="楷体" w:cs="Times New Roman"/>
          <w:b/>
          <w:color w:val="000000" w:themeColor="text1"/>
          <w:sz w:val="32"/>
          <w:szCs w:val="32"/>
          <w14:textFill>
            <w14:solidFill>
              <w14:schemeClr w14:val="tx1"/>
            </w14:solidFill>
          </w14:textFill>
        </w:rPr>
      </w:pPr>
      <w:r>
        <w:rPr>
          <w:rFonts w:eastAsia="楷体" w:cs="Times New Roman"/>
          <w:b/>
          <w:color w:val="000000" w:themeColor="text1"/>
          <w:sz w:val="32"/>
          <w:szCs w:val="32"/>
          <w14:textFill>
            <w14:solidFill>
              <w14:schemeClr w14:val="tx1"/>
            </w14:solidFill>
          </w14:textFill>
        </w:rPr>
        <w:t>（四）D类</w:t>
      </w:r>
    </w:p>
    <w:p w14:paraId="3B9614B3">
      <w:pPr>
        <w:snapToGrid w:val="0"/>
        <w:spacing w:line="560" w:lineRule="exact"/>
        <w:ind w:firstLine="640" w:firstLineChars="200"/>
        <w:rPr>
          <w:rFonts w:eastAsia="仿宋_GB2312" w:cs="Times New Roman"/>
          <w:color w:val="000000" w:themeColor="text1"/>
          <w:sz w:val="32"/>
          <w:szCs w:val="32"/>
          <w14:textFill>
            <w14:solidFill>
              <w14:schemeClr w14:val="tx1"/>
            </w14:solidFill>
          </w14:textFill>
        </w:rPr>
      </w:pPr>
      <w:r>
        <w:rPr>
          <w:rFonts w:eastAsia="仿宋_GB2312" w:cs="Times New Roman"/>
          <w:color w:val="000000" w:themeColor="text1"/>
          <w:sz w:val="32"/>
          <w:szCs w:val="32"/>
          <w14:textFill>
            <w14:solidFill>
              <w14:schemeClr w14:val="tx1"/>
            </w14:solidFill>
          </w14:textFill>
        </w:rPr>
        <w:t>其他公开发表的期刊论文。</w:t>
      </w:r>
    </w:p>
    <w:p w14:paraId="3F3D31D9">
      <w:pPr>
        <w:spacing w:line="560" w:lineRule="exact"/>
        <w:ind w:firstLine="643" w:firstLineChars="200"/>
        <w:rPr>
          <w:rFonts w:eastAsia="黑体" w:cs="Times New Roman"/>
          <w:b/>
          <w:color w:val="000000" w:themeColor="text1"/>
          <w:sz w:val="32"/>
          <w:szCs w:val="32"/>
          <w14:textFill>
            <w14:solidFill>
              <w14:schemeClr w14:val="tx1"/>
            </w14:solidFill>
          </w14:textFill>
        </w:rPr>
      </w:pPr>
      <w:r>
        <w:rPr>
          <w:rFonts w:eastAsia="黑体" w:cs="Times New Roman"/>
          <w:b/>
          <w:color w:val="000000" w:themeColor="text1"/>
          <w:sz w:val="32"/>
          <w:szCs w:val="32"/>
          <w14:textFill>
            <w14:solidFill>
              <w14:schemeClr w14:val="tx1"/>
            </w14:solidFill>
          </w14:textFill>
        </w:rPr>
        <w:t>三、科技奖励</w:t>
      </w:r>
    </w:p>
    <w:p w14:paraId="786BE02D">
      <w:pPr>
        <w:spacing w:line="560" w:lineRule="exact"/>
        <w:ind w:firstLine="643" w:firstLineChars="200"/>
        <w:rPr>
          <w:rFonts w:eastAsia="楷体" w:cs="Times New Roman"/>
          <w:b/>
          <w:color w:val="000000" w:themeColor="text1"/>
          <w:sz w:val="32"/>
          <w:szCs w:val="32"/>
          <w14:textFill>
            <w14:solidFill>
              <w14:schemeClr w14:val="tx1"/>
            </w14:solidFill>
          </w14:textFill>
        </w:rPr>
      </w:pPr>
      <w:r>
        <w:rPr>
          <w:rFonts w:eastAsia="楷体" w:cs="Times New Roman"/>
          <w:b/>
          <w:color w:val="000000" w:themeColor="text1"/>
          <w:sz w:val="32"/>
          <w:szCs w:val="32"/>
          <w14:textFill>
            <w14:solidFill>
              <w14:schemeClr w14:val="tx1"/>
            </w14:solidFill>
          </w14:textFill>
        </w:rPr>
        <w:t>（一）A类</w:t>
      </w:r>
    </w:p>
    <w:p w14:paraId="00B1B191">
      <w:pPr>
        <w:adjustRightInd w:val="0"/>
        <w:snapToGrid w:val="0"/>
        <w:spacing w:line="560" w:lineRule="exact"/>
        <w:ind w:firstLine="640" w:firstLineChars="200"/>
        <w:rPr>
          <w:rFonts w:eastAsia="仿宋_GB2312" w:cs="Times New Roman"/>
          <w:color w:val="000000" w:themeColor="text1"/>
          <w:sz w:val="32"/>
          <w:szCs w:val="32"/>
          <w14:textFill>
            <w14:solidFill>
              <w14:schemeClr w14:val="tx1"/>
            </w14:solidFill>
          </w14:textFill>
        </w:rPr>
      </w:pPr>
      <w:r>
        <w:rPr>
          <w:rFonts w:eastAsia="仿宋_GB2312" w:cs="Times New Roman"/>
          <w:color w:val="000000" w:themeColor="text1"/>
          <w:sz w:val="32"/>
          <w:szCs w:val="32"/>
          <w14:textFill>
            <w14:solidFill>
              <w14:schemeClr w14:val="tx1"/>
            </w14:solidFill>
          </w14:textFill>
        </w:rPr>
        <w:t>国家科学技术奖，包括自然科学奖、技术发明奖、科技进步奖。</w:t>
      </w:r>
    </w:p>
    <w:p w14:paraId="6BC7913C">
      <w:pPr>
        <w:adjustRightInd w:val="0"/>
        <w:snapToGrid w:val="0"/>
        <w:spacing w:line="560" w:lineRule="exact"/>
        <w:ind w:firstLine="640" w:firstLineChars="200"/>
        <w:rPr>
          <w:rFonts w:eastAsia="仿宋_GB2312" w:cs="Times New Roman"/>
          <w:color w:val="000000" w:themeColor="text1"/>
          <w:sz w:val="32"/>
          <w:szCs w:val="32"/>
          <w14:textFill>
            <w14:solidFill>
              <w14:schemeClr w14:val="tx1"/>
            </w14:solidFill>
          </w14:textFill>
        </w:rPr>
      </w:pPr>
      <w:r>
        <w:rPr>
          <w:rFonts w:eastAsia="仿宋_GB2312" w:cs="Times New Roman"/>
          <w:color w:val="000000" w:themeColor="text1"/>
          <w:sz w:val="32"/>
          <w:szCs w:val="32"/>
          <w14:textFill>
            <w14:solidFill>
              <w14:schemeClr w14:val="tx1"/>
            </w14:solidFill>
          </w14:textFill>
        </w:rPr>
        <w:t>A1类：一等奖及以上；</w:t>
      </w:r>
    </w:p>
    <w:p w14:paraId="59CE5FEC">
      <w:pPr>
        <w:adjustRightInd w:val="0"/>
        <w:snapToGrid w:val="0"/>
        <w:spacing w:line="560" w:lineRule="exact"/>
        <w:ind w:firstLine="640" w:firstLineChars="200"/>
        <w:rPr>
          <w:rFonts w:eastAsia="仿宋_GB2312" w:cs="Times New Roman"/>
          <w:color w:val="000000" w:themeColor="text1"/>
          <w:sz w:val="32"/>
          <w:szCs w:val="32"/>
          <w14:textFill>
            <w14:solidFill>
              <w14:schemeClr w14:val="tx1"/>
            </w14:solidFill>
          </w14:textFill>
        </w:rPr>
      </w:pPr>
      <w:r>
        <w:rPr>
          <w:rFonts w:eastAsia="仿宋_GB2312" w:cs="Times New Roman"/>
          <w:color w:val="000000" w:themeColor="text1"/>
          <w:sz w:val="32"/>
          <w:szCs w:val="32"/>
          <w14:textFill>
            <w14:solidFill>
              <w14:schemeClr w14:val="tx1"/>
            </w14:solidFill>
          </w14:textFill>
        </w:rPr>
        <w:t>A2类：二等奖。</w:t>
      </w:r>
    </w:p>
    <w:p w14:paraId="011536E9">
      <w:pPr>
        <w:spacing w:line="560" w:lineRule="exact"/>
        <w:ind w:firstLine="643" w:firstLineChars="200"/>
        <w:rPr>
          <w:rFonts w:eastAsia="楷体" w:cs="Times New Roman"/>
          <w:b/>
          <w:color w:val="000000" w:themeColor="text1"/>
          <w:sz w:val="32"/>
          <w:szCs w:val="32"/>
          <w14:textFill>
            <w14:solidFill>
              <w14:schemeClr w14:val="tx1"/>
            </w14:solidFill>
          </w14:textFill>
        </w:rPr>
      </w:pPr>
      <w:r>
        <w:rPr>
          <w:rFonts w:eastAsia="楷体" w:cs="Times New Roman"/>
          <w:b/>
          <w:color w:val="000000" w:themeColor="text1"/>
          <w:sz w:val="32"/>
          <w:szCs w:val="32"/>
          <w14:textFill>
            <w14:solidFill>
              <w14:schemeClr w14:val="tx1"/>
            </w14:solidFill>
          </w14:textFill>
        </w:rPr>
        <w:t>（二）B类</w:t>
      </w:r>
    </w:p>
    <w:p w14:paraId="68BDC53A">
      <w:pPr>
        <w:adjustRightInd w:val="0"/>
        <w:snapToGrid w:val="0"/>
        <w:spacing w:line="560" w:lineRule="exact"/>
        <w:ind w:firstLine="640" w:firstLineChars="200"/>
        <w:rPr>
          <w:rFonts w:eastAsia="仿宋_GB2312" w:cs="Times New Roman"/>
          <w:color w:val="000000" w:themeColor="text1"/>
          <w:sz w:val="32"/>
          <w:szCs w:val="32"/>
          <w14:textFill>
            <w14:solidFill>
              <w14:schemeClr w14:val="tx1"/>
            </w14:solidFill>
          </w14:textFill>
        </w:rPr>
      </w:pPr>
      <w:r>
        <w:rPr>
          <w:rFonts w:eastAsia="仿宋_GB2312" w:cs="Times New Roman"/>
          <w:color w:val="000000" w:themeColor="text1"/>
          <w:sz w:val="32"/>
          <w:szCs w:val="32"/>
          <w14:textFill>
            <w14:solidFill>
              <w14:schemeClr w14:val="tx1"/>
            </w14:solidFill>
          </w14:textFill>
        </w:rPr>
        <w:t>省部级科学技术奖，国防科学技术奖、军队科学技术奖，包括自然科学奖、技术发明奖、科技进步奖</w:t>
      </w:r>
      <w:r>
        <w:rPr>
          <w:rFonts w:hint="eastAsia" w:eastAsia="仿宋_GB2312" w:cs="Times New Roman"/>
          <w:color w:val="000000" w:themeColor="text1"/>
          <w:sz w:val="32"/>
          <w:szCs w:val="32"/>
          <w14:textFill>
            <w14:solidFill>
              <w14:schemeClr w14:val="tx1"/>
            </w14:solidFill>
          </w14:textFill>
        </w:rPr>
        <w:t>、</w:t>
      </w:r>
      <w:r>
        <w:rPr>
          <w:rFonts w:eastAsia="仿宋_GB2312" w:cs="Times New Roman"/>
          <w:color w:val="000000" w:themeColor="text1"/>
          <w:sz w:val="32"/>
          <w:szCs w:val="32"/>
          <w14:textFill>
            <w14:solidFill>
              <w14:schemeClr w14:val="tx1"/>
            </w14:solidFill>
          </w14:textFill>
        </w:rPr>
        <w:t>中国专利奖。</w:t>
      </w:r>
    </w:p>
    <w:p w14:paraId="22B11403">
      <w:pPr>
        <w:adjustRightInd w:val="0"/>
        <w:snapToGrid w:val="0"/>
        <w:spacing w:line="560" w:lineRule="exact"/>
        <w:ind w:firstLine="640" w:firstLineChars="200"/>
        <w:rPr>
          <w:rFonts w:eastAsia="仿宋_GB2312" w:cs="Times New Roman"/>
          <w:color w:val="000000" w:themeColor="text1"/>
          <w:sz w:val="32"/>
          <w:szCs w:val="32"/>
          <w14:textFill>
            <w14:solidFill>
              <w14:schemeClr w14:val="tx1"/>
            </w14:solidFill>
          </w14:textFill>
        </w:rPr>
      </w:pPr>
      <w:r>
        <w:rPr>
          <w:rFonts w:eastAsia="仿宋_GB2312" w:cs="Times New Roman"/>
          <w:color w:val="000000" w:themeColor="text1"/>
          <w:sz w:val="32"/>
          <w:szCs w:val="32"/>
          <w14:textFill>
            <w14:solidFill>
              <w14:schemeClr w14:val="tx1"/>
            </w14:solidFill>
          </w14:textFill>
        </w:rPr>
        <w:t>B1类：省部级一等奖及以上</w:t>
      </w:r>
      <w:r>
        <w:rPr>
          <w:rFonts w:hint="eastAsia" w:eastAsia="仿宋_GB2312" w:cs="Times New Roman"/>
          <w:color w:val="000000" w:themeColor="text1"/>
          <w:sz w:val="32"/>
          <w:szCs w:val="32"/>
          <w14:textFill>
            <w14:solidFill>
              <w14:schemeClr w14:val="tx1"/>
            </w14:solidFill>
          </w14:textFill>
        </w:rPr>
        <w:t>。</w:t>
      </w:r>
    </w:p>
    <w:p w14:paraId="416DE498">
      <w:pPr>
        <w:adjustRightInd w:val="0"/>
        <w:snapToGrid w:val="0"/>
        <w:spacing w:line="560" w:lineRule="exact"/>
        <w:ind w:firstLine="640" w:firstLineChars="200"/>
        <w:rPr>
          <w:rFonts w:eastAsia="仿宋_GB2312" w:cs="Times New Roman"/>
          <w:color w:val="000000" w:themeColor="text1"/>
          <w:sz w:val="32"/>
          <w:szCs w:val="32"/>
          <w14:textFill>
            <w14:solidFill>
              <w14:schemeClr w14:val="tx1"/>
            </w14:solidFill>
          </w14:textFill>
        </w:rPr>
      </w:pPr>
      <w:r>
        <w:rPr>
          <w:rFonts w:eastAsia="仿宋_GB2312" w:cs="Times New Roman"/>
          <w:color w:val="000000" w:themeColor="text1"/>
          <w:sz w:val="32"/>
          <w:szCs w:val="32"/>
          <w14:textFill>
            <w14:solidFill>
              <w14:schemeClr w14:val="tx1"/>
            </w14:solidFill>
          </w14:textFill>
        </w:rPr>
        <w:t>B2类：省部级二等奖、各类一级行业协会或学会科技奖励一等奖及以上、中国专利金奖</w:t>
      </w:r>
      <w:r>
        <w:rPr>
          <w:rFonts w:hint="eastAsia" w:eastAsia="仿宋_GB2312" w:cs="Times New Roman"/>
          <w:color w:val="000000" w:themeColor="text1"/>
          <w:sz w:val="32"/>
          <w:szCs w:val="32"/>
          <w14:textFill>
            <w14:solidFill>
              <w14:schemeClr w14:val="tx1"/>
            </w14:solidFill>
          </w14:textFill>
        </w:rPr>
        <w:t>。</w:t>
      </w:r>
    </w:p>
    <w:p w14:paraId="31CA40C1">
      <w:pPr>
        <w:adjustRightInd w:val="0"/>
        <w:snapToGrid w:val="0"/>
        <w:spacing w:line="560" w:lineRule="exact"/>
        <w:ind w:firstLine="640" w:firstLineChars="200"/>
        <w:rPr>
          <w:rFonts w:eastAsia="仿宋_GB2312" w:cs="Times New Roman"/>
          <w:color w:val="000000" w:themeColor="text1"/>
          <w:sz w:val="32"/>
          <w:szCs w:val="32"/>
          <w14:textFill>
            <w14:solidFill>
              <w14:schemeClr w14:val="tx1"/>
            </w14:solidFill>
          </w14:textFill>
        </w:rPr>
      </w:pPr>
      <w:r>
        <w:rPr>
          <w:rFonts w:eastAsia="仿宋_GB2312" w:cs="Times New Roman"/>
          <w:color w:val="000000" w:themeColor="text1"/>
          <w:sz w:val="32"/>
          <w:szCs w:val="32"/>
          <w14:textFill>
            <w14:solidFill>
              <w14:schemeClr w14:val="tx1"/>
            </w14:solidFill>
          </w14:textFill>
        </w:rPr>
        <w:t>B3类：省部级三等奖、</w:t>
      </w:r>
      <w:bookmarkStart w:id="6" w:name="_Hlk170887089"/>
      <w:r>
        <w:rPr>
          <w:rFonts w:hint="eastAsia" w:eastAsia="仿宋_GB2312" w:cs="Times New Roman"/>
          <w:color w:val="000000" w:themeColor="text1"/>
          <w:sz w:val="32"/>
          <w:szCs w:val="32"/>
          <w14:textFill>
            <w14:solidFill>
              <w14:schemeClr w14:val="tx1"/>
            </w14:solidFill>
          </w14:textFill>
        </w:rPr>
        <w:t>各类一级行业协会或学会科技奖励二等奖</w:t>
      </w:r>
      <w:bookmarkEnd w:id="6"/>
      <w:r>
        <w:rPr>
          <w:rFonts w:hint="eastAsia" w:eastAsia="仿宋_GB2312" w:cs="Times New Roman"/>
          <w:color w:val="000000" w:themeColor="text1"/>
          <w:sz w:val="32"/>
          <w:szCs w:val="32"/>
          <w14:textFill>
            <w14:solidFill>
              <w14:schemeClr w14:val="tx1"/>
            </w14:solidFill>
          </w14:textFill>
        </w:rPr>
        <w:t>、</w:t>
      </w:r>
      <w:r>
        <w:rPr>
          <w:rFonts w:eastAsia="仿宋_GB2312" w:cs="Times New Roman"/>
          <w:color w:val="000000" w:themeColor="text1"/>
          <w:sz w:val="32"/>
          <w:szCs w:val="32"/>
          <w14:textFill>
            <w14:solidFill>
              <w14:schemeClr w14:val="tx1"/>
            </w14:solidFill>
          </w14:textFill>
        </w:rPr>
        <w:t>中国专利银奖。</w:t>
      </w:r>
    </w:p>
    <w:p w14:paraId="678790B1">
      <w:pPr>
        <w:spacing w:line="560" w:lineRule="exact"/>
        <w:ind w:firstLine="643" w:firstLineChars="200"/>
        <w:rPr>
          <w:rFonts w:eastAsia="楷体" w:cs="Times New Roman"/>
          <w:b/>
          <w:color w:val="000000" w:themeColor="text1"/>
          <w:sz w:val="32"/>
          <w:szCs w:val="32"/>
          <w14:textFill>
            <w14:solidFill>
              <w14:schemeClr w14:val="tx1"/>
            </w14:solidFill>
          </w14:textFill>
        </w:rPr>
      </w:pPr>
      <w:r>
        <w:rPr>
          <w:rFonts w:eastAsia="楷体" w:cs="Times New Roman"/>
          <w:b/>
          <w:color w:val="000000" w:themeColor="text1"/>
          <w:sz w:val="32"/>
          <w:szCs w:val="32"/>
          <w14:textFill>
            <w14:solidFill>
              <w14:schemeClr w14:val="tx1"/>
            </w14:solidFill>
          </w14:textFill>
        </w:rPr>
        <w:t>（三）C类</w:t>
      </w:r>
    </w:p>
    <w:p w14:paraId="063FFC89">
      <w:pPr>
        <w:adjustRightInd w:val="0"/>
        <w:snapToGrid w:val="0"/>
        <w:spacing w:line="560" w:lineRule="exact"/>
        <w:ind w:firstLine="640" w:firstLineChars="200"/>
        <w:rPr>
          <w:rFonts w:eastAsia="仿宋_GB2312" w:cs="Times New Roman"/>
          <w:color w:val="000000" w:themeColor="text1"/>
          <w:sz w:val="32"/>
          <w:szCs w:val="32"/>
          <w14:textFill>
            <w14:solidFill>
              <w14:schemeClr w14:val="tx1"/>
            </w14:solidFill>
          </w14:textFill>
        </w:rPr>
      </w:pPr>
      <w:r>
        <w:rPr>
          <w:rFonts w:eastAsia="仿宋_GB2312" w:cs="Times New Roman"/>
          <w:color w:val="000000" w:themeColor="text1"/>
          <w:sz w:val="32"/>
          <w:szCs w:val="32"/>
          <w14:textFill>
            <w14:solidFill>
              <w14:schemeClr w14:val="tx1"/>
            </w14:solidFill>
          </w14:textFill>
        </w:rPr>
        <w:t>直辖市区局级自然科学奖、技术发明奖、科技进步奖，天津市专利奖，其他国家奖励办备案的社会力量设奖。</w:t>
      </w:r>
    </w:p>
    <w:p w14:paraId="691774BE">
      <w:pPr>
        <w:adjustRightInd w:val="0"/>
        <w:snapToGrid w:val="0"/>
        <w:spacing w:line="560" w:lineRule="exact"/>
        <w:ind w:firstLine="640" w:firstLineChars="200"/>
        <w:rPr>
          <w:rFonts w:eastAsia="仿宋_GB2312" w:cs="Times New Roman"/>
          <w:color w:val="000000" w:themeColor="text1"/>
          <w:sz w:val="32"/>
          <w:szCs w:val="32"/>
          <w14:textFill>
            <w14:solidFill>
              <w14:schemeClr w14:val="tx1"/>
            </w14:solidFill>
          </w14:textFill>
        </w:rPr>
      </w:pPr>
      <w:r>
        <w:rPr>
          <w:rFonts w:eastAsia="仿宋_GB2312" w:cs="Times New Roman"/>
          <w:color w:val="000000" w:themeColor="text1"/>
          <w:sz w:val="32"/>
          <w:szCs w:val="32"/>
          <w14:textFill>
            <w14:solidFill>
              <w14:schemeClr w14:val="tx1"/>
            </w14:solidFill>
          </w14:textFill>
        </w:rPr>
        <w:t>C1类：直辖市区局级一等奖及以上、天津市专利金奖、国家奖励办备案的社会力量设奖一等奖</w:t>
      </w:r>
      <w:r>
        <w:rPr>
          <w:rFonts w:hint="eastAsia" w:eastAsia="仿宋_GB2312" w:cs="Times New Roman"/>
          <w:color w:val="000000" w:themeColor="text1"/>
          <w:sz w:val="32"/>
          <w:szCs w:val="32"/>
          <w14:textFill>
            <w14:solidFill>
              <w14:schemeClr w14:val="tx1"/>
            </w14:solidFill>
          </w14:textFill>
        </w:rPr>
        <w:t>。</w:t>
      </w:r>
    </w:p>
    <w:p w14:paraId="2904D534">
      <w:pPr>
        <w:adjustRightInd w:val="0"/>
        <w:snapToGrid w:val="0"/>
        <w:spacing w:line="560" w:lineRule="exact"/>
        <w:ind w:firstLine="640" w:firstLineChars="200"/>
        <w:rPr>
          <w:rFonts w:eastAsia="仿宋_GB2312" w:cs="Times New Roman"/>
          <w:color w:val="000000" w:themeColor="text1"/>
          <w:sz w:val="32"/>
          <w:szCs w:val="32"/>
          <w14:textFill>
            <w14:solidFill>
              <w14:schemeClr w14:val="tx1"/>
            </w14:solidFill>
          </w14:textFill>
        </w:rPr>
      </w:pPr>
      <w:r>
        <w:rPr>
          <w:rFonts w:eastAsia="仿宋_GB2312" w:cs="Times New Roman"/>
          <w:color w:val="000000" w:themeColor="text1"/>
          <w:sz w:val="32"/>
          <w:szCs w:val="32"/>
          <w14:textFill>
            <w14:solidFill>
              <w14:schemeClr w14:val="tx1"/>
            </w14:solidFill>
          </w14:textFill>
        </w:rPr>
        <w:t>C2类：二等奖、国家奖励办备案的社会力量设奖二等奖</w:t>
      </w:r>
      <w:r>
        <w:rPr>
          <w:rFonts w:hint="eastAsia" w:eastAsia="仿宋_GB2312" w:cs="Times New Roman"/>
          <w:color w:val="000000" w:themeColor="text1"/>
          <w:sz w:val="32"/>
          <w:szCs w:val="32"/>
          <w14:textFill>
            <w14:solidFill>
              <w14:schemeClr w14:val="tx1"/>
            </w14:solidFill>
          </w14:textFill>
        </w:rPr>
        <w:t>。</w:t>
      </w:r>
    </w:p>
    <w:p w14:paraId="274F6D40">
      <w:pPr>
        <w:adjustRightInd w:val="0"/>
        <w:snapToGrid w:val="0"/>
        <w:spacing w:line="560" w:lineRule="exact"/>
        <w:ind w:firstLine="640" w:firstLineChars="200"/>
        <w:rPr>
          <w:rFonts w:eastAsia="仿宋_GB2312" w:cs="Times New Roman"/>
          <w:color w:val="000000" w:themeColor="text1"/>
          <w:sz w:val="32"/>
          <w:szCs w:val="32"/>
          <w14:textFill>
            <w14:solidFill>
              <w14:schemeClr w14:val="tx1"/>
            </w14:solidFill>
          </w14:textFill>
        </w:rPr>
      </w:pPr>
      <w:r>
        <w:rPr>
          <w:rFonts w:hint="eastAsia" w:eastAsia="仿宋_GB2312" w:cs="Times New Roman"/>
          <w:color w:val="000000" w:themeColor="text1"/>
          <w:sz w:val="32"/>
          <w:szCs w:val="32"/>
          <w14:textFill>
            <w14:solidFill>
              <w14:schemeClr w14:val="tx1"/>
            </w14:solidFill>
          </w14:textFill>
        </w:rPr>
        <w:t>以上各类科技奖励不包括授予个人的各类称号。</w:t>
      </w:r>
    </w:p>
    <w:p w14:paraId="13E8CCCA">
      <w:pPr>
        <w:spacing w:line="560" w:lineRule="exact"/>
        <w:ind w:firstLine="643" w:firstLineChars="200"/>
        <w:rPr>
          <w:rFonts w:eastAsia="黑体" w:cs="Times New Roman"/>
          <w:b/>
          <w:color w:val="000000" w:themeColor="text1"/>
          <w:sz w:val="32"/>
          <w:szCs w:val="32"/>
          <w14:textFill>
            <w14:solidFill>
              <w14:schemeClr w14:val="tx1"/>
            </w14:solidFill>
          </w14:textFill>
        </w:rPr>
      </w:pPr>
      <w:r>
        <w:rPr>
          <w:rFonts w:eastAsia="黑体" w:cs="Times New Roman"/>
          <w:b/>
          <w:color w:val="000000" w:themeColor="text1"/>
          <w:sz w:val="32"/>
          <w:szCs w:val="32"/>
          <w14:textFill>
            <w14:solidFill>
              <w14:schemeClr w14:val="tx1"/>
            </w14:solidFill>
          </w14:textFill>
        </w:rPr>
        <w:t>四、学术著作（含译著）</w:t>
      </w:r>
    </w:p>
    <w:p w14:paraId="5A9DFB3A">
      <w:pPr>
        <w:spacing w:line="560" w:lineRule="exact"/>
        <w:ind w:firstLine="643" w:firstLineChars="200"/>
        <w:rPr>
          <w:rFonts w:eastAsia="楷体" w:cs="Times New Roman"/>
          <w:b/>
          <w:color w:val="000000" w:themeColor="text1"/>
          <w:sz w:val="32"/>
          <w:szCs w:val="32"/>
          <w14:textFill>
            <w14:solidFill>
              <w14:schemeClr w14:val="tx1"/>
            </w14:solidFill>
          </w14:textFill>
        </w:rPr>
      </w:pPr>
      <w:r>
        <w:rPr>
          <w:rFonts w:eastAsia="楷体" w:cs="Times New Roman"/>
          <w:b/>
          <w:color w:val="000000" w:themeColor="text1"/>
          <w:sz w:val="32"/>
          <w:szCs w:val="32"/>
          <w14:textFill>
            <w14:solidFill>
              <w14:schemeClr w14:val="tx1"/>
            </w14:solidFill>
          </w14:textFill>
        </w:rPr>
        <w:t>（一）A类</w:t>
      </w:r>
    </w:p>
    <w:tbl>
      <w:tblPr>
        <w:tblStyle w:val="15"/>
        <w:tblW w:w="506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47"/>
        <w:gridCol w:w="1730"/>
        <w:gridCol w:w="846"/>
        <w:gridCol w:w="2255"/>
        <w:gridCol w:w="769"/>
        <w:gridCol w:w="2615"/>
      </w:tblGrid>
      <w:tr w14:paraId="304A04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jc w:val="center"/>
        </w:trPr>
        <w:tc>
          <w:tcPr>
            <w:tcW w:w="417" w:type="pct"/>
            <w:vAlign w:val="center"/>
          </w:tcPr>
          <w:p w14:paraId="38F77478">
            <w:pPr>
              <w:widowControl/>
              <w:autoSpaceDE/>
              <w:autoSpaceDN/>
              <w:spacing w:line="560" w:lineRule="exact"/>
              <w:jc w:val="center"/>
              <w:rPr>
                <w:rFonts w:eastAsia="仿宋_GB2312" w:cs="Times New Roman"/>
                <w:color w:val="000000" w:themeColor="text1"/>
                <w:szCs w:val="28"/>
                <w:lang w:eastAsia="en-US"/>
                <w14:textFill>
                  <w14:solidFill>
                    <w14:schemeClr w14:val="tx1"/>
                  </w14:solidFill>
                </w14:textFill>
              </w:rPr>
            </w:pPr>
            <w:r>
              <w:rPr>
                <w:rFonts w:eastAsia="仿宋_GB2312" w:cs="Times New Roman"/>
                <w:color w:val="000000" w:themeColor="text1"/>
                <w:szCs w:val="28"/>
                <w:lang w:eastAsia="en-US"/>
                <w14:textFill>
                  <w14:solidFill>
                    <w14:schemeClr w14:val="tx1"/>
                  </w14:solidFill>
                </w14:textFill>
              </w:rPr>
              <w:t>序号</w:t>
            </w:r>
          </w:p>
        </w:tc>
        <w:tc>
          <w:tcPr>
            <w:tcW w:w="964" w:type="pct"/>
            <w:vAlign w:val="center"/>
          </w:tcPr>
          <w:p w14:paraId="1446EEDE">
            <w:pPr>
              <w:widowControl/>
              <w:autoSpaceDE/>
              <w:autoSpaceDN/>
              <w:spacing w:line="560" w:lineRule="exact"/>
              <w:jc w:val="center"/>
              <w:rPr>
                <w:rFonts w:eastAsia="仿宋_GB2312" w:cs="Times New Roman"/>
                <w:color w:val="000000" w:themeColor="text1"/>
                <w:szCs w:val="28"/>
                <w:lang w:eastAsia="en-US"/>
                <w14:textFill>
                  <w14:solidFill>
                    <w14:schemeClr w14:val="tx1"/>
                  </w14:solidFill>
                </w14:textFill>
              </w:rPr>
            </w:pPr>
            <w:r>
              <w:rPr>
                <w:rFonts w:eastAsia="仿宋_GB2312" w:cs="Times New Roman"/>
                <w:color w:val="000000" w:themeColor="text1"/>
                <w:szCs w:val="28"/>
                <w:lang w:eastAsia="en-US"/>
                <w14:textFill>
                  <w14:solidFill>
                    <w14:schemeClr w14:val="tx1"/>
                  </w14:solidFill>
                </w14:textFill>
              </w:rPr>
              <w:t>出版社名称</w:t>
            </w:r>
          </w:p>
        </w:tc>
        <w:tc>
          <w:tcPr>
            <w:tcW w:w="472" w:type="pct"/>
            <w:vAlign w:val="center"/>
          </w:tcPr>
          <w:p w14:paraId="735C14BB">
            <w:pPr>
              <w:widowControl/>
              <w:autoSpaceDE/>
              <w:autoSpaceDN/>
              <w:spacing w:line="560" w:lineRule="exact"/>
              <w:jc w:val="center"/>
              <w:rPr>
                <w:rFonts w:eastAsia="仿宋_GB2312" w:cs="Times New Roman"/>
                <w:color w:val="000000" w:themeColor="text1"/>
                <w:szCs w:val="28"/>
                <w:lang w:eastAsia="en-US"/>
                <w14:textFill>
                  <w14:solidFill>
                    <w14:schemeClr w14:val="tx1"/>
                  </w14:solidFill>
                </w14:textFill>
              </w:rPr>
            </w:pPr>
            <w:r>
              <w:rPr>
                <w:rFonts w:eastAsia="仿宋_GB2312" w:cs="Times New Roman"/>
                <w:color w:val="000000" w:themeColor="text1"/>
                <w:szCs w:val="28"/>
                <w:lang w:eastAsia="en-US"/>
                <w14:textFill>
                  <w14:solidFill>
                    <w14:schemeClr w14:val="tx1"/>
                  </w14:solidFill>
                </w14:textFill>
              </w:rPr>
              <w:t>序号</w:t>
            </w:r>
          </w:p>
        </w:tc>
        <w:tc>
          <w:tcPr>
            <w:tcW w:w="1257" w:type="pct"/>
            <w:vAlign w:val="center"/>
          </w:tcPr>
          <w:p w14:paraId="21DC79D2">
            <w:pPr>
              <w:widowControl/>
              <w:autoSpaceDE/>
              <w:autoSpaceDN/>
              <w:spacing w:line="560" w:lineRule="exact"/>
              <w:ind w:firstLine="560" w:firstLineChars="200"/>
              <w:rPr>
                <w:rFonts w:eastAsia="仿宋_GB2312" w:cs="Times New Roman"/>
                <w:color w:val="000000" w:themeColor="text1"/>
                <w:szCs w:val="28"/>
                <w:lang w:eastAsia="en-US"/>
                <w14:textFill>
                  <w14:solidFill>
                    <w14:schemeClr w14:val="tx1"/>
                  </w14:solidFill>
                </w14:textFill>
              </w:rPr>
            </w:pPr>
            <w:r>
              <w:rPr>
                <w:rFonts w:eastAsia="仿宋_GB2312" w:cs="Times New Roman"/>
                <w:color w:val="000000" w:themeColor="text1"/>
                <w:szCs w:val="28"/>
                <w:lang w:eastAsia="en-US"/>
                <w14:textFill>
                  <w14:solidFill>
                    <w14:schemeClr w14:val="tx1"/>
                  </w14:solidFill>
                </w14:textFill>
              </w:rPr>
              <w:t>出版社名</w:t>
            </w:r>
            <w:r>
              <w:rPr>
                <w:rFonts w:hint="eastAsia" w:eastAsia="仿宋_GB2312" w:cs="Times New Roman"/>
                <w:color w:val="000000" w:themeColor="text1"/>
                <w:szCs w:val="28"/>
                <w:lang w:eastAsia="en-US"/>
                <w14:textFill>
                  <w14:solidFill>
                    <w14:schemeClr w14:val="tx1"/>
                  </w14:solidFill>
                </w14:textFill>
              </w:rPr>
              <w:t>称</w:t>
            </w:r>
          </w:p>
        </w:tc>
        <w:tc>
          <w:tcPr>
            <w:tcW w:w="429" w:type="pct"/>
            <w:vAlign w:val="center"/>
          </w:tcPr>
          <w:p w14:paraId="38075A4B">
            <w:pPr>
              <w:widowControl/>
              <w:autoSpaceDE/>
              <w:autoSpaceDN/>
              <w:spacing w:line="560" w:lineRule="exact"/>
              <w:jc w:val="center"/>
              <w:rPr>
                <w:rFonts w:eastAsia="仿宋_GB2312" w:cs="Times New Roman"/>
                <w:color w:val="000000" w:themeColor="text1"/>
                <w:szCs w:val="28"/>
                <w:lang w:eastAsia="en-US"/>
                <w14:textFill>
                  <w14:solidFill>
                    <w14:schemeClr w14:val="tx1"/>
                  </w14:solidFill>
                </w14:textFill>
              </w:rPr>
            </w:pPr>
            <w:r>
              <w:rPr>
                <w:rFonts w:eastAsia="仿宋_GB2312" w:cs="Times New Roman"/>
                <w:color w:val="000000" w:themeColor="text1"/>
                <w:szCs w:val="28"/>
                <w:lang w:eastAsia="en-US"/>
                <w14:textFill>
                  <w14:solidFill>
                    <w14:schemeClr w14:val="tx1"/>
                  </w14:solidFill>
                </w14:textFill>
              </w:rPr>
              <w:t>序号</w:t>
            </w:r>
          </w:p>
        </w:tc>
        <w:tc>
          <w:tcPr>
            <w:tcW w:w="1458" w:type="pct"/>
            <w:vAlign w:val="center"/>
          </w:tcPr>
          <w:p w14:paraId="5E5D320E">
            <w:pPr>
              <w:widowControl/>
              <w:autoSpaceDE/>
              <w:autoSpaceDN/>
              <w:spacing w:line="560" w:lineRule="exact"/>
              <w:ind w:firstLine="560" w:firstLineChars="200"/>
              <w:rPr>
                <w:rFonts w:eastAsia="仿宋_GB2312" w:cs="Times New Roman"/>
                <w:color w:val="000000" w:themeColor="text1"/>
                <w:szCs w:val="28"/>
                <w:lang w:eastAsia="en-US"/>
                <w14:textFill>
                  <w14:solidFill>
                    <w14:schemeClr w14:val="tx1"/>
                  </w14:solidFill>
                </w14:textFill>
              </w:rPr>
            </w:pPr>
            <w:r>
              <w:rPr>
                <w:rFonts w:eastAsia="仿宋_GB2312" w:cs="Times New Roman"/>
                <w:color w:val="000000" w:themeColor="text1"/>
                <w:szCs w:val="28"/>
                <w:lang w:eastAsia="en-US"/>
                <w14:textFill>
                  <w14:solidFill>
                    <w14:schemeClr w14:val="tx1"/>
                  </w14:solidFill>
                </w14:textFill>
              </w:rPr>
              <w:t>出版社名称</w:t>
            </w:r>
          </w:p>
        </w:tc>
      </w:tr>
      <w:tr w14:paraId="1262EB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417" w:type="pct"/>
            <w:vAlign w:val="center"/>
          </w:tcPr>
          <w:p w14:paraId="716CCF67">
            <w:pPr>
              <w:widowControl/>
              <w:autoSpaceDE/>
              <w:autoSpaceDN/>
              <w:spacing w:line="560" w:lineRule="exact"/>
              <w:ind w:firstLine="280" w:firstLineChars="100"/>
              <w:rPr>
                <w:rFonts w:eastAsia="仿宋_GB2312" w:cs="Times New Roman"/>
                <w:color w:val="000000" w:themeColor="text1"/>
                <w:szCs w:val="28"/>
                <w:lang w:eastAsia="en-US"/>
                <w14:textFill>
                  <w14:solidFill>
                    <w14:schemeClr w14:val="tx1"/>
                  </w14:solidFill>
                </w14:textFill>
              </w:rPr>
            </w:pPr>
            <w:r>
              <w:rPr>
                <w:rFonts w:eastAsia="仿宋_GB2312" w:cs="Times New Roman"/>
                <w:color w:val="000000" w:themeColor="text1"/>
                <w:szCs w:val="28"/>
                <w:lang w:eastAsia="en-US"/>
                <w14:textFill>
                  <w14:solidFill>
                    <w14:schemeClr w14:val="tx1"/>
                  </w14:solidFill>
                </w14:textFill>
              </w:rPr>
              <w:t>1</w:t>
            </w:r>
          </w:p>
        </w:tc>
        <w:tc>
          <w:tcPr>
            <w:tcW w:w="964" w:type="pct"/>
            <w:vAlign w:val="center"/>
          </w:tcPr>
          <w:p w14:paraId="46B23FAE">
            <w:pPr>
              <w:widowControl/>
              <w:autoSpaceDE/>
              <w:autoSpaceDN/>
              <w:spacing w:line="560" w:lineRule="exact"/>
              <w:jc w:val="center"/>
              <w:rPr>
                <w:rFonts w:eastAsia="仿宋_GB2312" w:cs="Times New Roman"/>
                <w:color w:val="000000" w:themeColor="text1"/>
                <w:szCs w:val="28"/>
                <w:lang w:eastAsia="en-US"/>
                <w14:textFill>
                  <w14:solidFill>
                    <w14:schemeClr w14:val="tx1"/>
                  </w14:solidFill>
                </w14:textFill>
              </w:rPr>
            </w:pPr>
            <w:r>
              <w:rPr>
                <w:rFonts w:eastAsia="仿宋_GB2312" w:cs="Times New Roman"/>
                <w:color w:val="000000" w:themeColor="text1"/>
                <w:szCs w:val="28"/>
                <w:lang w:eastAsia="en-US"/>
                <w14:textFill>
                  <w14:solidFill>
                    <w14:schemeClr w14:val="tx1"/>
                  </w14:solidFill>
                </w14:textFill>
              </w:rPr>
              <w:t>中华书局</w:t>
            </w:r>
          </w:p>
        </w:tc>
        <w:tc>
          <w:tcPr>
            <w:tcW w:w="472" w:type="pct"/>
            <w:vAlign w:val="center"/>
          </w:tcPr>
          <w:p w14:paraId="62E79780">
            <w:pPr>
              <w:widowControl/>
              <w:autoSpaceDE/>
              <w:autoSpaceDN/>
              <w:spacing w:line="560" w:lineRule="exact"/>
              <w:ind w:firstLine="280" w:firstLineChars="100"/>
              <w:jc w:val="center"/>
              <w:rPr>
                <w:rFonts w:eastAsia="仿宋_GB2312" w:cs="Times New Roman"/>
                <w:color w:val="000000" w:themeColor="text1"/>
                <w:szCs w:val="28"/>
                <w:lang w:eastAsia="en-US"/>
                <w14:textFill>
                  <w14:solidFill>
                    <w14:schemeClr w14:val="tx1"/>
                  </w14:solidFill>
                </w14:textFill>
              </w:rPr>
            </w:pPr>
            <w:r>
              <w:rPr>
                <w:rFonts w:hint="eastAsia" w:eastAsia="仿宋_GB2312" w:cs="Times New Roman"/>
                <w:color w:val="000000" w:themeColor="text1"/>
                <w:szCs w:val="28"/>
                <w:lang w:eastAsia="en-US"/>
                <w14:textFill>
                  <w14:solidFill>
                    <w14:schemeClr w14:val="tx1"/>
                  </w14:solidFill>
                </w14:textFill>
              </w:rPr>
              <w:t>2</w:t>
            </w:r>
          </w:p>
        </w:tc>
        <w:tc>
          <w:tcPr>
            <w:tcW w:w="1257" w:type="pct"/>
            <w:vAlign w:val="center"/>
          </w:tcPr>
          <w:p w14:paraId="6FCD3ADA">
            <w:pPr>
              <w:widowControl/>
              <w:autoSpaceDE/>
              <w:autoSpaceDN/>
              <w:spacing w:line="560" w:lineRule="exact"/>
              <w:ind w:firstLine="560" w:firstLineChars="200"/>
              <w:rPr>
                <w:rFonts w:eastAsia="仿宋_GB2312" w:cs="Times New Roman"/>
                <w:color w:val="000000" w:themeColor="text1"/>
                <w:szCs w:val="28"/>
                <w:lang w:eastAsia="en-US"/>
                <w14:textFill>
                  <w14:solidFill>
                    <w14:schemeClr w14:val="tx1"/>
                  </w14:solidFill>
                </w14:textFill>
              </w:rPr>
            </w:pPr>
            <w:r>
              <w:rPr>
                <w:rFonts w:eastAsia="仿宋_GB2312" w:cs="Times New Roman"/>
                <w:color w:val="000000" w:themeColor="text1"/>
                <w:szCs w:val="28"/>
                <w:lang w:eastAsia="en-US"/>
                <w14:textFill>
                  <w14:solidFill>
                    <w14:schemeClr w14:val="tx1"/>
                  </w14:solidFill>
                </w14:textFill>
              </w:rPr>
              <w:t>科学出版社</w:t>
            </w:r>
          </w:p>
        </w:tc>
        <w:tc>
          <w:tcPr>
            <w:tcW w:w="429" w:type="pct"/>
            <w:vAlign w:val="center"/>
          </w:tcPr>
          <w:p w14:paraId="7E2B940C">
            <w:pPr>
              <w:widowControl/>
              <w:autoSpaceDE/>
              <w:autoSpaceDN/>
              <w:spacing w:line="560" w:lineRule="exact"/>
              <w:ind w:firstLine="280" w:firstLineChars="100"/>
              <w:jc w:val="center"/>
              <w:rPr>
                <w:rFonts w:eastAsia="仿宋_GB2312" w:cs="Times New Roman"/>
                <w:color w:val="000000" w:themeColor="text1"/>
                <w:szCs w:val="28"/>
                <w:lang w:eastAsia="en-US"/>
                <w14:textFill>
                  <w14:solidFill>
                    <w14:schemeClr w14:val="tx1"/>
                  </w14:solidFill>
                </w14:textFill>
              </w:rPr>
            </w:pPr>
            <w:r>
              <w:rPr>
                <w:rFonts w:hint="eastAsia" w:eastAsia="仿宋_GB2312" w:cs="Times New Roman"/>
                <w:color w:val="000000" w:themeColor="text1"/>
                <w:szCs w:val="28"/>
                <w:lang w:eastAsia="en-US"/>
                <w14:textFill>
                  <w14:solidFill>
                    <w14:schemeClr w14:val="tx1"/>
                  </w14:solidFill>
                </w14:textFill>
              </w:rPr>
              <w:t>3</w:t>
            </w:r>
          </w:p>
        </w:tc>
        <w:tc>
          <w:tcPr>
            <w:tcW w:w="1458" w:type="pct"/>
            <w:vAlign w:val="center"/>
          </w:tcPr>
          <w:p w14:paraId="526BF8D2">
            <w:pPr>
              <w:widowControl/>
              <w:autoSpaceDE/>
              <w:autoSpaceDN/>
              <w:spacing w:line="560" w:lineRule="exact"/>
              <w:ind w:firstLine="560" w:firstLineChars="200"/>
              <w:rPr>
                <w:rFonts w:eastAsia="仿宋_GB2312" w:cs="Times New Roman"/>
                <w:color w:val="000000" w:themeColor="text1"/>
                <w:szCs w:val="28"/>
                <w:lang w:eastAsia="en-US"/>
                <w14:textFill>
                  <w14:solidFill>
                    <w14:schemeClr w14:val="tx1"/>
                  </w14:solidFill>
                </w14:textFill>
              </w:rPr>
            </w:pPr>
            <w:r>
              <w:rPr>
                <w:rFonts w:eastAsia="仿宋_GB2312" w:cs="Times New Roman"/>
                <w:color w:val="000000" w:themeColor="text1"/>
                <w:szCs w:val="28"/>
                <w:lang w:eastAsia="en-US"/>
                <w14:textFill>
                  <w14:solidFill>
                    <w14:schemeClr w14:val="tx1"/>
                  </w14:solidFill>
                </w14:textFill>
              </w:rPr>
              <w:t>人民出版社</w:t>
            </w:r>
          </w:p>
        </w:tc>
      </w:tr>
      <w:tr w14:paraId="1353B9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jc w:val="center"/>
        </w:trPr>
        <w:tc>
          <w:tcPr>
            <w:tcW w:w="417" w:type="pct"/>
            <w:vAlign w:val="center"/>
          </w:tcPr>
          <w:p w14:paraId="0D267B4F">
            <w:pPr>
              <w:widowControl/>
              <w:autoSpaceDE/>
              <w:autoSpaceDN/>
              <w:spacing w:line="560" w:lineRule="exact"/>
              <w:ind w:firstLine="280" w:firstLineChars="100"/>
              <w:rPr>
                <w:rFonts w:eastAsia="仿宋_GB2312" w:cs="Times New Roman"/>
                <w:color w:val="000000" w:themeColor="text1"/>
                <w:szCs w:val="28"/>
                <w:lang w:eastAsia="en-US"/>
                <w14:textFill>
                  <w14:solidFill>
                    <w14:schemeClr w14:val="tx1"/>
                  </w14:solidFill>
                </w14:textFill>
              </w:rPr>
            </w:pPr>
            <w:r>
              <w:rPr>
                <w:rFonts w:hint="eastAsia" w:eastAsia="仿宋_GB2312" w:cs="Times New Roman"/>
                <w:color w:val="000000" w:themeColor="text1"/>
                <w:szCs w:val="28"/>
                <w:lang w:eastAsia="en-US"/>
                <w14:textFill>
                  <w14:solidFill>
                    <w14:schemeClr w14:val="tx1"/>
                  </w14:solidFill>
                </w14:textFill>
              </w:rPr>
              <w:t>4</w:t>
            </w:r>
          </w:p>
        </w:tc>
        <w:tc>
          <w:tcPr>
            <w:tcW w:w="964" w:type="pct"/>
            <w:vAlign w:val="center"/>
          </w:tcPr>
          <w:p w14:paraId="27067D14">
            <w:pPr>
              <w:widowControl/>
              <w:autoSpaceDE/>
              <w:autoSpaceDN/>
              <w:spacing w:line="560" w:lineRule="exact"/>
              <w:jc w:val="center"/>
              <w:rPr>
                <w:rFonts w:eastAsia="仿宋_GB2312" w:cs="Times New Roman"/>
                <w:color w:val="000000" w:themeColor="text1"/>
                <w:szCs w:val="28"/>
                <w:lang w:eastAsia="en-US"/>
                <w14:textFill>
                  <w14:solidFill>
                    <w14:schemeClr w14:val="tx1"/>
                  </w14:solidFill>
                </w14:textFill>
              </w:rPr>
            </w:pPr>
            <w:r>
              <w:rPr>
                <w:rFonts w:eastAsia="仿宋_GB2312" w:cs="Times New Roman"/>
                <w:color w:val="000000" w:themeColor="text1"/>
                <w:szCs w:val="28"/>
                <w:lang w:eastAsia="en-US"/>
                <w14:textFill>
                  <w14:solidFill>
                    <w14:schemeClr w14:val="tx1"/>
                  </w14:solidFill>
                </w14:textFill>
              </w:rPr>
              <w:t>商务印书馆</w:t>
            </w:r>
          </w:p>
        </w:tc>
        <w:tc>
          <w:tcPr>
            <w:tcW w:w="472" w:type="pct"/>
            <w:vAlign w:val="center"/>
          </w:tcPr>
          <w:p w14:paraId="0C4EF784">
            <w:pPr>
              <w:widowControl/>
              <w:autoSpaceDE/>
              <w:autoSpaceDN/>
              <w:spacing w:line="560" w:lineRule="exact"/>
              <w:ind w:firstLine="280" w:firstLineChars="100"/>
              <w:jc w:val="center"/>
              <w:rPr>
                <w:rFonts w:eastAsia="仿宋_GB2312" w:cs="Times New Roman"/>
                <w:color w:val="000000" w:themeColor="text1"/>
                <w:szCs w:val="28"/>
                <w:lang w:eastAsia="en-US"/>
                <w14:textFill>
                  <w14:solidFill>
                    <w14:schemeClr w14:val="tx1"/>
                  </w14:solidFill>
                </w14:textFill>
              </w:rPr>
            </w:pPr>
            <w:r>
              <w:rPr>
                <w:rFonts w:hint="eastAsia" w:eastAsia="仿宋_GB2312" w:cs="Times New Roman"/>
                <w:color w:val="000000" w:themeColor="text1"/>
                <w:szCs w:val="28"/>
                <w:lang w:eastAsia="en-US"/>
                <w14:textFill>
                  <w14:solidFill>
                    <w14:schemeClr w14:val="tx1"/>
                  </w14:solidFill>
                </w14:textFill>
              </w:rPr>
              <w:t>5</w:t>
            </w:r>
          </w:p>
        </w:tc>
        <w:tc>
          <w:tcPr>
            <w:tcW w:w="1257" w:type="pct"/>
            <w:vAlign w:val="center"/>
          </w:tcPr>
          <w:p w14:paraId="27BA6765">
            <w:pPr>
              <w:widowControl/>
              <w:autoSpaceDE/>
              <w:autoSpaceDN/>
              <w:spacing w:line="560" w:lineRule="exact"/>
              <w:ind w:firstLine="560" w:firstLineChars="200"/>
              <w:rPr>
                <w:rFonts w:eastAsia="仿宋_GB2312" w:cs="Times New Roman"/>
                <w:color w:val="000000" w:themeColor="text1"/>
                <w:szCs w:val="28"/>
                <w:lang w:eastAsia="en-US"/>
                <w14:textFill>
                  <w14:solidFill>
                    <w14:schemeClr w14:val="tx1"/>
                  </w14:solidFill>
                </w14:textFill>
              </w:rPr>
            </w:pPr>
            <w:r>
              <w:rPr>
                <w:rFonts w:eastAsia="仿宋_GB2312" w:cs="Times New Roman"/>
                <w:color w:val="000000" w:themeColor="text1"/>
                <w:szCs w:val="28"/>
                <w:lang w:eastAsia="en-US"/>
                <w14:textFill>
                  <w14:solidFill>
                    <w14:schemeClr w14:val="tx1"/>
                  </w14:solidFill>
                </w14:textFill>
              </w:rPr>
              <w:t>三联书店</w:t>
            </w:r>
          </w:p>
        </w:tc>
        <w:tc>
          <w:tcPr>
            <w:tcW w:w="429" w:type="pct"/>
            <w:vAlign w:val="center"/>
          </w:tcPr>
          <w:p w14:paraId="6572AE32">
            <w:pPr>
              <w:widowControl/>
              <w:autoSpaceDE/>
              <w:autoSpaceDN/>
              <w:spacing w:line="560" w:lineRule="exact"/>
              <w:ind w:firstLine="280" w:firstLineChars="100"/>
              <w:jc w:val="center"/>
              <w:rPr>
                <w:rFonts w:eastAsia="仿宋_GB2312" w:cs="Times New Roman"/>
                <w:color w:val="000000" w:themeColor="text1"/>
                <w:szCs w:val="28"/>
                <w:lang w:eastAsia="en-US"/>
                <w14:textFill>
                  <w14:solidFill>
                    <w14:schemeClr w14:val="tx1"/>
                  </w14:solidFill>
                </w14:textFill>
              </w:rPr>
            </w:pPr>
            <w:r>
              <w:rPr>
                <w:rFonts w:eastAsia="仿宋_GB2312" w:cs="Times New Roman"/>
                <w:color w:val="000000" w:themeColor="text1"/>
                <w:szCs w:val="28"/>
                <w:lang w:eastAsia="en-US"/>
                <w14:textFill>
                  <w14:solidFill>
                    <w14:schemeClr w14:val="tx1"/>
                  </w14:solidFill>
                </w14:textFill>
              </w:rPr>
              <w:t>6</w:t>
            </w:r>
          </w:p>
        </w:tc>
        <w:tc>
          <w:tcPr>
            <w:tcW w:w="1458" w:type="pct"/>
            <w:vAlign w:val="center"/>
          </w:tcPr>
          <w:p w14:paraId="42B2407B">
            <w:pPr>
              <w:widowControl/>
              <w:autoSpaceDE/>
              <w:autoSpaceDN/>
              <w:spacing w:line="560" w:lineRule="exact"/>
              <w:jc w:val="center"/>
              <w:rPr>
                <w:rFonts w:eastAsia="仿宋_GB2312" w:cs="Times New Roman"/>
                <w:color w:val="000000" w:themeColor="text1"/>
                <w:kern w:val="0"/>
                <w:szCs w:val="28"/>
                <w:lang w:eastAsia="en-US"/>
                <w14:textFill>
                  <w14:solidFill>
                    <w14:schemeClr w14:val="tx1"/>
                  </w14:solidFill>
                </w14:textFill>
              </w:rPr>
            </w:pPr>
            <w:r>
              <w:rPr>
                <w:rFonts w:eastAsia="仿宋_GB2312" w:cs="Times New Roman"/>
                <w:color w:val="000000" w:themeColor="text1"/>
                <w:szCs w:val="28"/>
                <w:lang w:eastAsia="en-US"/>
                <w14:textFill>
                  <w14:solidFill>
                    <w14:schemeClr w14:val="tx1"/>
                  </w14:solidFill>
                </w14:textFill>
              </w:rPr>
              <w:t>科学技术文献出</w:t>
            </w:r>
            <w:r>
              <w:rPr>
                <w:rFonts w:eastAsia="仿宋_GB2312" w:cs="Times New Roman"/>
                <w:color w:val="000000" w:themeColor="text1"/>
                <w:kern w:val="0"/>
                <w:szCs w:val="28"/>
                <w:lang w:eastAsia="en-US"/>
                <w14:textFill>
                  <w14:solidFill>
                    <w14:schemeClr w14:val="tx1"/>
                  </w14:solidFill>
                </w14:textFill>
              </w:rPr>
              <w:t>版</w:t>
            </w:r>
            <w:r>
              <w:rPr>
                <w:rFonts w:eastAsia="仿宋_GB2312" w:cs="Times New Roman"/>
                <w:color w:val="000000" w:themeColor="text1"/>
                <w:szCs w:val="28"/>
                <w:lang w:eastAsia="en-US"/>
                <w14:textFill>
                  <w14:solidFill>
                    <w14:schemeClr w14:val="tx1"/>
                  </w14:solidFill>
                </w14:textFill>
              </w:rPr>
              <w:t>社</w:t>
            </w:r>
          </w:p>
        </w:tc>
      </w:tr>
      <w:tr w14:paraId="3AB20C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10" w:hRule="atLeast"/>
          <w:jc w:val="center"/>
        </w:trPr>
        <w:tc>
          <w:tcPr>
            <w:tcW w:w="417" w:type="pct"/>
            <w:vAlign w:val="center"/>
          </w:tcPr>
          <w:p w14:paraId="002C2F3E">
            <w:pPr>
              <w:widowControl/>
              <w:autoSpaceDE/>
              <w:autoSpaceDN/>
              <w:spacing w:line="560" w:lineRule="exact"/>
              <w:ind w:firstLine="280" w:firstLineChars="100"/>
              <w:rPr>
                <w:rFonts w:eastAsia="仿宋_GB2312" w:cs="Times New Roman"/>
                <w:color w:val="000000" w:themeColor="text1"/>
                <w:kern w:val="0"/>
                <w:szCs w:val="28"/>
                <w:lang w:eastAsia="en-US"/>
                <w14:textFill>
                  <w14:solidFill>
                    <w14:schemeClr w14:val="tx1"/>
                  </w14:solidFill>
                </w14:textFill>
              </w:rPr>
            </w:pPr>
            <w:r>
              <w:rPr>
                <w:rFonts w:eastAsia="仿宋_GB2312" w:cs="Times New Roman"/>
                <w:color w:val="000000" w:themeColor="text1"/>
                <w:kern w:val="0"/>
                <w:szCs w:val="28"/>
                <w:lang w:eastAsia="en-US"/>
                <w14:textFill>
                  <w14:solidFill>
                    <w14:schemeClr w14:val="tx1"/>
                  </w14:solidFill>
                </w14:textFill>
              </w:rPr>
              <w:t>7</w:t>
            </w:r>
          </w:p>
        </w:tc>
        <w:tc>
          <w:tcPr>
            <w:tcW w:w="964" w:type="pct"/>
            <w:vAlign w:val="center"/>
          </w:tcPr>
          <w:p w14:paraId="679AD3F8">
            <w:pPr>
              <w:widowControl/>
              <w:autoSpaceDE/>
              <w:autoSpaceDN/>
              <w:spacing w:line="560" w:lineRule="exact"/>
              <w:jc w:val="center"/>
              <w:rPr>
                <w:rFonts w:eastAsia="仿宋_GB2312" w:cs="Times New Roman"/>
                <w:color w:val="000000" w:themeColor="text1"/>
                <w:kern w:val="0"/>
                <w:szCs w:val="28"/>
                <w:lang w:eastAsia="en-US"/>
                <w14:textFill>
                  <w14:solidFill>
                    <w14:schemeClr w14:val="tx1"/>
                  </w14:solidFill>
                </w14:textFill>
              </w:rPr>
            </w:pPr>
            <w:r>
              <w:rPr>
                <w:rFonts w:eastAsia="仿宋_GB2312" w:cs="Times New Roman"/>
                <w:color w:val="000000" w:themeColor="text1"/>
                <w:kern w:val="0"/>
                <w:szCs w:val="28"/>
                <w:lang w:eastAsia="en-US"/>
                <w14:textFill>
                  <w14:solidFill>
                    <w14:schemeClr w14:val="tx1"/>
                  </w14:solidFill>
                </w14:textFill>
              </w:rPr>
              <w:t>Springer</w:t>
            </w:r>
          </w:p>
        </w:tc>
        <w:tc>
          <w:tcPr>
            <w:tcW w:w="472" w:type="pct"/>
            <w:vAlign w:val="center"/>
          </w:tcPr>
          <w:p w14:paraId="1129C77D">
            <w:pPr>
              <w:widowControl/>
              <w:autoSpaceDE/>
              <w:autoSpaceDN/>
              <w:spacing w:line="560" w:lineRule="exact"/>
              <w:ind w:firstLine="280" w:firstLineChars="100"/>
              <w:jc w:val="center"/>
              <w:rPr>
                <w:rFonts w:eastAsia="仿宋_GB2312" w:cs="Times New Roman"/>
                <w:color w:val="000000" w:themeColor="text1"/>
                <w:kern w:val="0"/>
                <w:szCs w:val="28"/>
                <w:lang w:eastAsia="en-US"/>
                <w14:textFill>
                  <w14:solidFill>
                    <w14:schemeClr w14:val="tx1"/>
                  </w14:solidFill>
                </w14:textFill>
              </w:rPr>
            </w:pPr>
            <w:r>
              <w:rPr>
                <w:rFonts w:eastAsia="仿宋_GB2312" w:cs="Times New Roman"/>
                <w:color w:val="000000" w:themeColor="text1"/>
                <w:kern w:val="0"/>
                <w:szCs w:val="28"/>
                <w:lang w:eastAsia="en-US"/>
                <w14:textFill>
                  <w14:solidFill>
                    <w14:schemeClr w14:val="tx1"/>
                  </w14:solidFill>
                </w14:textFill>
              </w:rPr>
              <w:t>8</w:t>
            </w:r>
          </w:p>
        </w:tc>
        <w:tc>
          <w:tcPr>
            <w:tcW w:w="1257" w:type="pct"/>
            <w:vAlign w:val="center"/>
          </w:tcPr>
          <w:p w14:paraId="2D1B5CEC">
            <w:pPr>
              <w:widowControl/>
              <w:autoSpaceDE/>
              <w:autoSpaceDN/>
              <w:spacing w:line="560" w:lineRule="exact"/>
              <w:ind w:left="199" w:leftChars="71" w:firstLine="560" w:firstLineChars="200"/>
              <w:rPr>
                <w:rFonts w:eastAsia="仿宋_GB2312" w:cs="Times New Roman"/>
                <w:color w:val="000000" w:themeColor="text1"/>
                <w:kern w:val="0"/>
                <w:szCs w:val="28"/>
                <w:lang w:eastAsia="en-US"/>
                <w14:textFill>
                  <w14:solidFill>
                    <w14:schemeClr w14:val="tx1"/>
                  </w14:solidFill>
                </w14:textFill>
              </w:rPr>
            </w:pPr>
            <w:r>
              <w:rPr>
                <w:rFonts w:eastAsia="仿宋_GB2312" w:cs="Times New Roman"/>
                <w:color w:val="000000" w:themeColor="text1"/>
                <w:kern w:val="0"/>
                <w:szCs w:val="28"/>
                <w:lang w:eastAsia="en-US"/>
                <w14:textFill>
                  <w14:solidFill>
                    <w14:schemeClr w14:val="tx1"/>
                  </w14:solidFill>
                </w14:textFill>
              </w:rPr>
              <w:t>Oxford University Press</w:t>
            </w:r>
          </w:p>
        </w:tc>
        <w:tc>
          <w:tcPr>
            <w:tcW w:w="429" w:type="pct"/>
            <w:vAlign w:val="center"/>
          </w:tcPr>
          <w:p w14:paraId="39CE0AED">
            <w:pPr>
              <w:widowControl/>
              <w:autoSpaceDE/>
              <w:autoSpaceDN/>
              <w:spacing w:line="560" w:lineRule="exact"/>
              <w:ind w:firstLine="280" w:firstLineChars="100"/>
              <w:jc w:val="center"/>
              <w:rPr>
                <w:rFonts w:eastAsia="仿宋_GB2312" w:cs="Times New Roman"/>
                <w:color w:val="000000" w:themeColor="text1"/>
                <w:kern w:val="0"/>
                <w:szCs w:val="28"/>
                <w:lang w:eastAsia="en-US"/>
                <w14:textFill>
                  <w14:solidFill>
                    <w14:schemeClr w14:val="tx1"/>
                  </w14:solidFill>
                </w14:textFill>
              </w:rPr>
            </w:pPr>
            <w:r>
              <w:rPr>
                <w:rFonts w:eastAsia="仿宋_GB2312" w:cs="Times New Roman"/>
                <w:color w:val="000000" w:themeColor="text1"/>
                <w:kern w:val="0"/>
                <w:szCs w:val="28"/>
                <w:lang w:eastAsia="en-US"/>
                <w14:textFill>
                  <w14:solidFill>
                    <w14:schemeClr w14:val="tx1"/>
                  </w14:solidFill>
                </w14:textFill>
              </w:rPr>
              <w:t>9</w:t>
            </w:r>
          </w:p>
        </w:tc>
        <w:tc>
          <w:tcPr>
            <w:tcW w:w="1458" w:type="pct"/>
            <w:vAlign w:val="center"/>
          </w:tcPr>
          <w:p w14:paraId="5DDFE91F">
            <w:pPr>
              <w:widowControl/>
              <w:autoSpaceDE/>
              <w:autoSpaceDN/>
              <w:spacing w:line="560" w:lineRule="exact"/>
              <w:ind w:left="199" w:leftChars="71" w:firstLine="280" w:firstLineChars="100"/>
              <w:jc w:val="center"/>
              <w:rPr>
                <w:rFonts w:eastAsia="仿宋_GB2312" w:cs="Times New Roman"/>
                <w:color w:val="000000" w:themeColor="text1"/>
                <w:kern w:val="0"/>
                <w:szCs w:val="28"/>
                <w:lang w:eastAsia="en-US"/>
                <w14:textFill>
                  <w14:solidFill>
                    <w14:schemeClr w14:val="tx1"/>
                  </w14:solidFill>
                </w14:textFill>
              </w:rPr>
            </w:pPr>
            <w:r>
              <w:rPr>
                <w:rFonts w:eastAsia="仿宋_GB2312" w:cs="Times New Roman"/>
                <w:color w:val="000000" w:themeColor="text1"/>
                <w:kern w:val="0"/>
                <w:szCs w:val="28"/>
                <w:lang w:eastAsia="en-US"/>
                <w14:textFill>
                  <w14:solidFill>
                    <w14:schemeClr w14:val="tx1"/>
                  </w14:solidFill>
                </w14:textFill>
              </w:rPr>
              <w:t>Cambridge University Press</w:t>
            </w:r>
          </w:p>
        </w:tc>
      </w:tr>
      <w:tr w14:paraId="11CC6C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jc w:val="center"/>
        </w:trPr>
        <w:tc>
          <w:tcPr>
            <w:tcW w:w="417" w:type="pct"/>
            <w:vAlign w:val="center"/>
          </w:tcPr>
          <w:p w14:paraId="5892AB63">
            <w:pPr>
              <w:widowControl/>
              <w:autoSpaceDE/>
              <w:autoSpaceDN/>
              <w:spacing w:line="560" w:lineRule="exact"/>
              <w:ind w:firstLine="280" w:firstLineChars="100"/>
              <w:rPr>
                <w:rFonts w:eastAsia="仿宋_GB2312" w:cs="Times New Roman"/>
                <w:color w:val="000000" w:themeColor="text1"/>
                <w:kern w:val="0"/>
                <w:szCs w:val="28"/>
                <w:lang w:eastAsia="en-US"/>
                <w14:textFill>
                  <w14:solidFill>
                    <w14:schemeClr w14:val="tx1"/>
                  </w14:solidFill>
                </w14:textFill>
              </w:rPr>
            </w:pPr>
            <w:r>
              <w:rPr>
                <w:rFonts w:eastAsia="仿宋_GB2312" w:cs="Times New Roman"/>
                <w:color w:val="000000" w:themeColor="text1"/>
                <w:kern w:val="0"/>
                <w:szCs w:val="28"/>
                <w:lang w:eastAsia="en-US"/>
                <w14:textFill>
                  <w14:solidFill>
                    <w14:schemeClr w14:val="tx1"/>
                  </w14:solidFill>
                </w14:textFill>
              </w:rPr>
              <w:t>10</w:t>
            </w:r>
          </w:p>
        </w:tc>
        <w:tc>
          <w:tcPr>
            <w:tcW w:w="964" w:type="pct"/>
            <w:vAlign w:val="center"/>
          </w:tcPr>
          <w:p w14:paraId="2C1996F8">
            <w:pPr>
              <w:widowControl/>
              <w:autoSpaceDE/>
              <w:autoSpaceDN/>
              <w:spacing w:line="560" w:lineRule="exact"/>
              <w:ind w:left="199" w:leftChars="71"/>
              <w:jc w:val="center"/>
              <w:rPr>
                <w:rFonts w:eastAsia="仿宋_GB2312" w:cs="Times New Roman"/>
                <w:color w:val="000000" w:themeColor="text1"/>
                <w:kern w:val="0"/>
                <w:szCs w:val="28"/>
                <w:lang w:eastAsia="en-US"/>
                <w14:textFill>
                  <w14:solidFill>
                    <w14:schemeClr w14:val="tx1"/>
                  </w14:solidFill>
                </w14:textFill>
              </w:rPr>
            </w:pPr>
            <w:r>
              <w:rPr>
                <w:rFonts w:eastAsia="仿宋_GB2312" w:cs="Times New Roman"/>
                <w:color w:val="000000" w:themeColor="text1"/>
                <w:kern w:val="0"/>
                <w:szCs w:val="28"/>
                <w:lang w:eastAsia="en-US"/>
                <w14:textFill>
                  <w14:solidFill>
                    <w14:schemeClr w14:val="tx1"/>
                  </w14:solidFill>
                </w14:textFill>
              </w:rPr>
              <w:t>World Scientific Publishing</w:t>
            </w:r>
          </w:p>
        </w:tc>
        <w:tc>
          <w:tcPr>
            <w:tcW w:w="472" w:type="pct"/>
            <w:vAlign w:val="center"/>
          </w:tcPr>
          <w:p w14:paraId="0F0FF072">
            <w:pPr>
              <w:widowControl/>
              <w:autoSpaceDE/>
              <w:autoSpaceDN/>
              <w:spacing w:line="560" w:lineRule="exact"/>
              <w:ind w:firstLine="280" w:firstLineChars="100"/>
              <w:jc w:val="center"/>
              <w:rPr>
                <w:rFonts w:eastAsia="仿宋_GB2312" w:cs="Times New Roman"/>
                <w:color w:val="000000" w:themeColor="text1"/>
                <w:kern w:val="0"/>
                <w:szCs w:val="28"/>
                <w:lang w:eastAsia="en-US"/>
                <w14:textFill>
                  <w14:solidFill>
                    <w14:schemeClr w14:val="tx1"/>
                  </w14:solidFill>
                </w14:textFill>
              </w:rPr>
            </w:pPr>
            <w:r>
              <w:rPr>
                <w:rFonts w:eastAsia="仿宋_GB2312" w:cs="Times New Roman"/>
                <w:color w:val="000000" w:themeColor="text1"/>
                <w:kern w:val="0"/>
                <w:szCs w:val="28"/>
                <w:lang w:eastAsia="en-US"/>
                <w14:textFill>
                  <w14:solidFill>
                    <w14:schemeClr w14:val="tx1"/>
                  </w14:solidFill>
                </w14:textFill>
              </w:rPr>
              <w:t>11</w:t>
            </w:r>
          </w:p>
        </w:tc>
        <w:tc>
          <w:tcPr>
            <w:tcW w:w="1257" w:type="pct"/>
            <w:vAlign w:val="center"/>
          </w:tcPr>
          <w:p w14:paraId="4AED36E4">
            <w:pPr>
              <w:widowControl/>
              <w:autoSpaceDE/>
              <w:autoSpaceDN/>
              <w:spacing w:line="560" w:lineRule="exact"/>
              <w:jc w:val="center"/>
              <w:rPr>
                <w:rFonts w:eastAsia="仿宋_GB2312" w:cs="Times New Roman"/>
                <w:color w:val="000000" w:themeColor="text1"/>
                <w:kern w:val="0"/>
                <w:szCs w:val="28"/>
                <w:lang w:eastAsia="en-US"/>
                <w14:textFill>
                  <w14:solidFill>
                    <w14:schemeClr w14:val="tx1"/>
                  </w14:solidFill>
                </w14:textFill>
              </w:rPr>
            </w:pPr>
            <w:r>
              <w:rPr>
                <w:rFonts w:eastAsia="仿宋_GB2312" w:cs="Times New Roman"/>
                <w:color w:val="000000" w:themeColor="text1"/>
                <w:kern w:val="0"/>
                <w:szCs w:val="28"/>
                <w:lang w:eastAsia="en-US"/>
                <w14:textFill>
                  <w14:solidFill>
                    <w14:schemeClr w14:val="tx1"/>
                  </w14:solidFill>
                </w14:textFill>
              </w:rPr>
              <w:t>ThomsonReuters</w:t>
            </w:r>
          </w:p>
        </w:tc>
        <w:tc>
          <w:tcPr>
            <w:tcW w:w="429" w:type="pct"/>
            <w:vAlign w:val="center"/>
          </w:tcPr>
          <w:p w14:paraId="75F93581">
            <w:pPr>
              <w:widowControl/>
              <w:autoSpaceDE/>
              <w:autoSpaceDN/>
              <w:spacing w:line="560" w:lineRule="exact"/>
              <w:ind w:firstLine="280" w:firstLineChars="100"/>
              <w:jc w:val="center"/>
              <w:rPr>
                <w:rFonts w:eastAsia="仿宋_GB2312" w:cs="Times New Roman"/>
                <w:color w:val="000000" w:themeColor="text1"/>
                <w:kern w:val="0"/>
                <w:szCs w:val="28"/>
                <w:lang w:eastAsia="en-US"/>
                <w14:textFill>
                  <w14:solidFill>
                    <w14:schemeClr w14:val="tx1"/>
                  </w14:solidFill>
                </w14:textFill>
              </w:rPr>
            </w:pPr>
            <w:r>
              <w:rPr>
                <w:rFonts w:eastAsia="仿宋_GB2312" w:cs="Times New Roman"/>
                <w:color w:val="000000" w:themeColor="text1"/>
                <w:kern w:val="0"/>
                <w:szCs w:val="28"/>
                <w:lang w:eastAsia="en-US"/>
                <w14:textFill>
                  <w14:solidFill>
                    <w14:schemeClr w14:val="tx1"/>
                  </w14:solidFill>
                </w14:textFill>
              </w:rPr>
              <w:t>12</w:t>
            </w:r>
          </w:p>
        </w:tc>
        <w:tc>
          <w:tcPr>
            <w:tcW w:w="1458" w:type="pct"/>
            <w:vAlign w:val="center"/>
          </w:tcPr>
          <w:p w14:paraId="7B6C8D57">
            <w:pPr>
              <w:widowControl/>
              <w:autoSpaceDE/>
              <w:autoSpaceDN/>
              <w:spacing w:line="560" w:lineRule="exact"/>
              <w:ind w:left="199" w:leftChars="71"/>
              <w:jc w:val="center"/>
              <w:rPr>
                <w:rFonts w:eastAsia="仿宋_GB2312" w:cs="Times New Roman"/>
                <w:color w:val="000000" w:themeColor="text1"/>
                <w:kern w:val="0"/>
                <w:szCs w:val="28"/>
                <w:lang w:eastAsia="en-US"/>
                <w14:textFill>
                  <w14:solidFill>
                    <w14:schemeClr w14:val="tx1"/>
                  </w14:solidFill>
                </w14:textFill>
              </w:rPr>
            </w:pPr>
            <w:r>
              <w:rPr>
                <w:rFonts w:eastAsia="仿宋_GB2312" w:cs="Times New Roman"/>
                <w:color w:val="000000" w:themeColor="text1"/>
                <w:kern w:val="0"/>
                <w:szCs w:val="28"/>
                <w:lang w:eastAsia="en-US"/>
                <w14:textFill>
                  <w14:solidFill>
                    <w14:schemeClr w14:val="tx1"/>
                  </w14:solidFill>
                </w14:textFill>
              </w:rPr>
              <w:t>McGraw-Hill Education</w:t>
            </w:r>
          </w:p>
        </w:tc>
      </w:tr>
      <w:tr w14:paraId="2DB1A6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jc w:val="center"/>
        </w:trPr>
        <w:tc>
          <w:tcPr>
            <w:tcW w:w="417" w:type="pct"/>
            <w:vAlign w:val="center"/>
          </w:tcPr>
          <w:p w14:paraId="547DABBD">
            <w:pPr>
              <w:widowControl/>
              <w:autoSpaceDE/>
              <w:autoSpaceDN/>
              <w:spacing w:line="560" w:lineRule="exact"/>
              <w:ind w:firstLine="280" w:firstLineChars="100"/>
              <w:jc w:val="center"/>
              <w:rPr>
                <w:rFonts w:eastAsia="仿宋_GB2312" w:cs="Times New Roman"/>
                <w:color w:val="000000" w:themeColor="text1"/>
                <w:kern w:val="0"/>
                <w:szCs w:val="28"/>
                <w:lang w:eastAsia="en-US"/>
                <w14:textFill>
                  <w14:solidFill>
                    <w14:schemeClr w14:val="tx1"/>
                  </w14:solidFill>
                </w14:textFill>
              </w:rPr>
            </w:pPr>
            <w:r>
              <w:rPr>
                <w:rFonts w:eastAsia="仿宋_GB2312" w:cs="Times New Roman"/>
                <w:color w:val="000000" w:themeColor="text1"/>
                <w:kern w:val="0"/>
                <w:szCs w:val="28"/>
                <w:lang w:eastAsia="en-US"/>
                <w14:textFill>
                  <w14:solidFill>
                    <w14:schemeClr w14:val="tx1"/>
                  </w14:solidFill>
                </w14:textFill>
              </w:rPr>
              <w:t>13</w:t>
            </w:r>
          </w:p>
        </w:tc>
        <w:tc>
          <w:tcPr>
            <w:tcW w:w="964" w:type="pct"/>
            <w:vAlign w:val="center"/>
          </w:tcPr>
          <w:p w14:paraId="4FAE5FB2">
            <w:pPr>
              <w:widowControl/>
              <w:autoSpaceDE/>
              <w:autoSpaceDN/>
              <w:spacing w:line="560" w:lineRule="exact"/>
              <w:ind w:firstLine="560" w:firstLineChars="200"/>
              <w:rPr>
                <w:rFonts w:eastAsia="仿宋_GB2312" w:cs="Times New Roman"/>
                <w:color w:val="000000" w:themeColor="text1"/>
                <w:kern w:val="0"/>
                <w:szCs w:val="28"/>
                <w:lang w:eastAsia="en-US"/>
                <w14:textFill>
                  <w14:solidFill>
                    <w14:schemeClr w14:val="tx1"/>
                  </w14:solidFill>
                </w14:textFill>
              </w:rPr>
            </w:pPr>
            <w:r>
              <w:rPr>
                <w:rFonts w:eastAsia="仿宋_GB2312" w:cs="Times New Roman"/>
                <w:color w:val="000000" w:themeColor="text1"/>
                <w:kern w:val="0"/>
                <w:szCs w:val="28"/>
                <w:lang w:eastAsia="en-US"/>
                <w14:textFill>
                  <w14:solidFill>
                    <w14:schemeClr w14:val="tx1"/>
                  </w14:solidFill>
                </w14:textFill>
              </w:rPr>
              <w:t>Elsevier</w:t>
            </w:r>
          </w:p>
        </w:tc>
        <w:tc>
          <w:tcPr>
            <w:tcW w:w="472" w:type="pct"/>
            <w:vAlign w:val="center"/>
          </w:tcPr>
          <w:p w14:paraId="7DA03589">
            <w:pPr>
              <w:widowControl/>
              <w:autoSpaceDE/>
              <w:autoSpaceDN/>
              <w:spacing w:line="560" w:lineRule="exact"/>
              <w:jc w:val="center"/>
              <w:rPr>
                <w:rFonts w:eastAsia="仿宋_GB2312" w:cs="Times New Roman"/>
                <w:color w:val="000000" w:themeColor="text1"/>
                <w:kern w:val="0"/>
                <w:szCs w:val="28"/>
                <w:lang w:eastAsia="en-US"/>
                <w14:textFill>
                  <w14:solidFill>
                    <w14:schemeClr w14:val="tx1"/>
                  </w14:solidFill>
                </w14:textFill>
              </w:rPr>
            </w:pPr>
            <w:r>
              <w:rPr>
                <w:rFonts w:eastAsia="仿宋_GB2312" w:cs="Times New Roman"/>
                <w:color w:val="000000" w:themeColor="text1"/>
                <w:kern w:val="0"/>
                <w:szCs w:val="28"/>
                <w:lang w:eastAsia="en-US"/>
                <w14:textFill>
                  <w14:solidFill>
                    <w14:schemeClr w14:val="tx1"/>
                  </w14:solidFill>
                </w14:textFill>
              </w:rPr>
              <w:t>14</w:t>
            </w:r>
          </w:p>
        </w:tc>
        <w:tc>
          <w:tcPr>
            <w:tcW w:w="1257" w:type="pct"/>
            <w:vAlign w:val="center"/>
          </w:tcPr>
          <w:p w14:paraId="0C4EAD4B">
            <w:pPr>
              <w:widowControl/>
              <w:autoSpaceDE/>
              <w:autoSpaceDN/>
              <w:spacing w:line="560" w:lineRule="exact"/>
              <w:ind w:firstLine="560" w:firstLineChars="200"/>
              <w:jc w:val="center"/>
              <w:rPr>
                <w:rFonts w:eastAsia="仿宋_GB2312" w:cs="Times New Roman"/>
                <w:color w:val="000000" w:themeColor="text1"/>
                <w:kern w:val="0"/>
                <w:szCs w:val="28"/>
                <w:lang w:eastAsia="en-US"/>
                <w14:textFill>
                  <w14:solidFill>
                    <w14:schemeClr w14:val="tx1"/>
                  </w14:solidFill>
                </w14:textFill>
              </w:rPr>
            </w:pPr>
            <w:r>
              <w:rPr>
                <w:rFonts w:eastAsia="仿宋_GB2312" w:cs="Times New Roman"/>
                <w:color w:val="000000" w:themeColor="text1"/>
                <w:kern w:val="0"/>
                <w:szCs w:val="28"/>
                <w:lang w:eastAsia="en-US"/>
                <w14:textFill>
                  <w14:solidFill>
                    <w14:schemeClr w14:val="tx1"/>
                  </w14:solidFill>
                </w14:textFill>
              </w:rPr>
              <w:t>Pearson</w:t>
            </w:r>
          </w:p>
        </w:tc>
        <w:tc>
          <w:tcPr>
            <w:tcW w:w="429" w:type="pct"/>
            <w:vAlign w:val="center"/>
          </w:tcPr>
          <w:p w14:paraId="01988677">
            <w:pPr>
              <w:widowControl/>
              <w:autoSpaceDE/>
              <w:autoSpaceDN/>
              <w:spacing w:line="560" w:lineRule="exact"/>
              <w:jc w:val="center"/>
              <w:rPr>
                <w:rFonts w:eastAsia="仿宋_GB2312" w:cs="Times New Roman"/>
                <w:color w:val="000000" w:themeColor="text1"/>
                <w:kern w:val="0"/>
                <w:szCs w:val="28"/>
                <w:lang w:eastAsia="en-US"/>
                <w14:textFill>
                  <w14:solidFill>
                    <w14:schemeClr w14:val="tx1"/>
                  </w14:solidFill>
                </w14:textFill>
              </w:rPr>
            </w:pPr>
            <w:r>
              <w:rPr>
                <w:rFonts w:eastAsia="仿宋_GB2312" w:cs="Times New Roman"/>
                <w:color w:val="000000" w:themeColor="text1"/>
                <w:kern w:val="0"/>
                <w:szCs w:val="28"/>
                <w:lang w:eastAsia="en-US"/>
                <w14:textFill>
                  <w14:solidFill>
                    <w14:schemeClr w14:val="tx1"/>
                  </w14:solidFill>
                </w14:textFill>
              </w:rPr>
              <w:t>15</w:t>
            </w:r>
          </w:p>
        </w:tc>
        <w:tc>
          <w:tcPr>
            <w:tcW w:w="1458" w:type="pct"/>
            <w:vAlign w:val="center"/>
          </w:tcPr>
          <w:p w14:paraId="6888977F">
            <w:pPr>
              <w:widowControl/>
              <w:autoSpaceDE/>
              <w:autoSpaceDN/>
              <w:spacing w:line="560" w:lineRule="exact"/>
              <w:ind w:firstLine="1120" w:firstLineChars="400"/>
              <w:rPr>
                <w:rFonts w:eastAsia="仿宋_GB2312" w:cs="Times New Roman"/>
                <w:color w:val="000000" w:themeColor="text1"/>
                <w:kern w:val="0"/>
                <w:szCs w:val="28"/>
                <w:lang w:eastAsia="en-US"/>
                <w14:textFill>
                  <w14:solidFill>
                    <w14:schemeClr w14:val="tx1"/>
                  </w14:solidFill>
                </w14:textFill>
              </w:rPr>
            </w:pPr>
            <w:r>
              <w:rPr>
                <w:rFonts w:eastAsia="仿宋_GB2312" w:cs="Times New Roman"/>
                <w:color w:val="000000" w:themeColor="text1"/>
                <w:kern w:val="0"/>
                <w:szCs w:val="28"/>
                <w:lang w:eastAsia="en-US"/>
                <w14:textFill>
                  <w14:solidFill>
                    <w14:schemeClr w14:val="tx1"/>
                  </w14:solidFill>
                </w14:textFill>
              </w:rPr>
              <w:t>Wiley</w:t>
            </w:r>
          </w:p>
        </w:tc>
      </w:tr>
      <w:tr w14:paraId="4C2C86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jc w:val="center"/>
        </w:trPr>
        <w:tc>
          <w:tcPr>
            <w:tcW w:w="417" w:type="pct"/>
            <w:vAlign w:val="center"/>
          </w:tcPr>
          <w:p w14:paraId="6F731FAD">
            <w:pPr>
              <w:widowControl/>
              <w:autoSpaceDE/>
              <w:autoSpaceDN/>
              <w:spacing w:line="560" w:lineRule="exact"/>
              <w:ind w:firstLine="280" w:firstLineChars="100"/>
              <w:jc w:val="center"/>
              <w:rPr>
                <w:rFonts w:eastAsia="仿宋_GB2312" w:cs="Times New Roman"/>
                <w:color w:val="000000" w:themeColor="text1"/>
                <w:kern w:val="0"/>
                <w:szCs w:val="28"/>
                <w:lang w:eastAsia="en-US"/>
                <w14:textFill>
                  <w14:solidFill>
                    <w14:schemeClr w14:val="tx1"/>
                  </w14:solidFill>
                </w14:textFill>
              </w:rPr>
            </w:pPr>
            <w:r>
              <w:rPr>
                <w:rFonts w:eastAsia="仿宋_GB2312" w:cs="Times New Roman"/>
                <w:color w:val="000000" w:themeColor="text1"/>
                <w:kern w:val="0"/>
                <w:szCs w:val="28"/>
                <w:lang w:eastAsia="en-US"/>
                <w14:textFill>
                  <w14:solidFill>
                    <w14:schemeClr w14:val="tx1"/>
                  </w14:solidFill>
                </w14:textFill>
              </w:rPr>
              <w:t>16</w:t>
            </w:r>
          </w:p>
        </w:tc>
        <w:tc>
          <w:tcPr>
            <w:tcW w:w="964" w:type="pct"/>
            <w:vAlign w:val="center"/>
          </w:tcPr>
          <w:p w14:paraId="5B77DB5F">
            <w:pPr>
              <w:widowControl/>
              <w:autoSpaceDE/>
              <w:autoSpaceDN/>
              <w:spacing w:line="560" w:lineRule="exact"/>
              <w:ind w:firstLine="560" w:firstLineChars="200"/>
              <w:rPr>
                <w:rFonts w:eastAsia="仿宋_GB2312" w:cs="Times New Roman"/>
                <w:color w:val="000000" w:themeColor="text1"/>
                <w:kern w:val="0"/>
                <w:szCs w:val="28"/>
                <w:lang w:eastAsia="en-US"/>
                <w14:textFill>
                  <w14:solidFill>
                    <w14:schemeClr w14:val="tx1"/>
                  </w14:solidFill>
                </w14:textFill>
              </w:rPr>
            </w:pPr>
            <w:r>
              <w:rPr>
                <w:rFonts w:eastAsia="仿宋_GB2312" w:cs="Times New Roman"/>
                <w:color w:val="000000" w:themeColor="text1"/>
                <w:kern w:val="0"/>
                <w:szCs w:val="28"/>
                <w:lang w:eastAsia="en-US"/>
                <w14:textFill>
                  <w14:solidFill>
                    <w14:schemeClr w14:val="tx1"/>
                  </w14:solidFill>
                </w14:textFill>
              </w:rPr>
              <w:t>IEEE</w:t>
            </w:r>
          </w:p>
        </w:tc>
        <w:tc>
          <w:tcPr>
            <w:tcW w:w="472" w:type="pct"/>
            <w:vAlign w:val="center"/>
          </w:tcPr>
          <w:p w14:paraId="10ECE950">
            <w:pPr>
              <w:widowControl/>
              <w:autoSpaceDE/>
              <w:autoSpaceDN/>
              <w:spacing w:line="560" w:lineRule="exact"/>
              <w:jc w:val="center"/>
              <w:rPr>
                <w:rFonts w:eastAsia="仿宋_GB2312" w:cs="Times New Roman"/>
                <w:color w:val="000000" w:themeColor="text1"/>
                <w:kern w:val="0"/>
                <w:szCs w:val="28"/>
                <w:lang w:eastAsia="en-US"/>
                <w14:textFill>
                  <w14:solidFill>
                    <w14:schemeClr w14:val="tx1"/>
                  </w14:solidFill>
                </w14:textFill>
              </w:rPr>
            </w:pPr>
            <w:r>
              <w:rPr>
                <w:rFonts w:eastAsia="仿宋_GB2312" w:cs="Times New Roman"/>
                <w:color w:val="000000" w:themeColor="text1"/>
                <w:kern w:val="0"/>
                <w:szCs w:val="28"/>
                <w:lang w:eastAsia="en-US"/>
                <w14:textFill>
                  <w14:solidFill>
                    <w14:schemeClr w14:val="tx1"/>
                  </w14:solidFill>
                </w14:textFill>
              </w:rPr>
              <w:t>17</w:t>
            </w:r>
          </w:p>
        </w:tc>
        <w:tc>
          <w:tcPr>
            <w:tcW w:w="1257" w:type="pct"/>
            <w:vAlign w:val="center"/>
          </w:tcPr>
          <w:p w14:paraId="6A193C55">
            <w:pPr>
              <w:widowControl/>
              <w:autoSpaceDE/>
              <w:autoSpaceDN/>
              <w:spacing w:line="560" w:lineRule="exact"/>
              <w:ind w:firstLine="560" w:firstLineChars="200"/>
              <w:jc w:val="center"/>
              <w:rPr>
                <w:rFonts w:eastAsia="仿宋_GB2312" w:cs="Times New Roman"/>
                <w:color w:val="000000" w:themeColor="text1"/>
                <w:kern w:val="0"/>
                <w:szCs w:val="28"/>
                <w:lang w:eastAsia="en-US"/>
                <w14:textFill>
                  <w14:solidFill>
                    <w14:schemeClr w14:val="tx1"/>
                  </w14:solidFill>
                </w14:textFill>
              </w:rPr>
            </w:pPr>
            <w:r>
              <w:rPr>
                <w:rFonts w:eastAsia="仿宋_GB2312" w:cs="Times New Roman"/>
                <w:color w:val="000000" w:themeColor="text1"/>
                <w:kern w:val="0"/>
                <w:szCs w:val="28"/>
                <w:lang w:eastAsia="en-US"/>
                <w14:textFill>
                  <w14:solidFill>
                    <w14:schemeClr w14:val="tx1"/>
                  </w14:solidFill>
                </w14:textFill>
              </w:rPr>
              <w:t>ACS</w:t>
            </w:r>
          </w:p>
        </w:tc>
        <w:tc>
          <w:tcPr>
            <w:tcW w:w="429" w:type="pct"/>
            <w:vAlign w:val="center"/>
          </w:tcPr>
          <w:p w14:paraId="0BFD0705">
            <w:pPr>
              <w:widowControl/>
              <w:autoSpaceDE/>
              <w:autoSpaceDN/>
              <w:spacing w:line="560" w:lineRule="exact"/>
              <w:jc w:val="center"/>
              <w:rPr>
                <w:rFonts w:eastAsia="仿宋_GB2312" w:cs="Times New Roman"/>
                <w:color w:val="000000" w:themeColor="text1"/>
                <w:kern w:val="0"/>
                <w:szCs w:val="28"/>
                <w:lang w:eastAsia="en-US"/>
                <w14:textFill>
                  <w14:solidFill>
                    <w14:schemeClr w14:val="tx1"/>
                  </w14:solidFill>
                </w14:textFill>
              </w:rPr>
            </w:pPr>
            <w:r>
              <w:rPr>
                <w:rFonts w:eastAsia="仿宋_GB2312" w:cs="Times New Roman"/>
                <w:color w:val="000000" w:themeColor="text1"/>
                <w:kern w:val="0"/>
                <w:szCs w:val="28"/>
                <w:lang w:eastAsia="en-US"/>
                <w14:textFill>
                  <w14:solidFill>
                    <w14:schemeClr w14:val="tx1"/>
                  </w14:solidFill>
                </w14:textFill>
              </w:rPr>
              <w:t>18</w:t>
            </w:r>
          </w:p>
        </w:tc>
        <w:tc>
          <w:tcPr>
            <w:tcW w:w="1458" w:type="pct"/>
            <w:vAlign w:val="center"/>
          </w:tcPr>
          <w:p w14:paraId="257DBE91">
            <w:pPr>
              <w:widowControl/>
              <w:autoSpaceDE/>
              <w:autoSpaceDN/>
              <w:spacing w:line="560" w:lineRule="exact"/>
              <w:ind w:firstLine="1120" w:firstLineChars="400"/>
              <w:rPr>
                <w:rFonts w:eastAsia="仿宋_GB2312" w:cs="Times New Roman"/>
                <w:color w:val="000000" w:themeColor="text1"/>
                <w:kern w:val="0"/>
                <w:szCs w:val="28"/>
                <w:lang w:eastAsia="en-US"/>
                <w14:textFill>
                  <w14:solidFill>
                    <w14:schemeClr w14:val="tx1"/>
                  </w14:solidFill>
                </w14:textFill>
              </w:rPr>
            </w:pPr>
            <w:r>
              <w:rPr>
                <w:rFonts w:eastAsia="仿宋_GB2312" w:cs="Times New Roman"/>
                <w:color w:val="000000" w:themeColor="text1"/>
                <w:kern w:val="0"/>
                <w:szCs w:val="28"/>
                <w:lang w:eastAsia="en-US"/>
                <w14:textFill>
                  <w14:solidFill>
                    <w14:schemeClr w14:val="tx1"/>
                  </w14:solidFill>
                </w14:textFill>
              </w:rPr>
              <w:t>RSC</w:t>
            </w:r>
          </w:p>
        </w:tc>
      </w:tr>
    </w:tbl>
    <w:p w14:paraId="43ED5B5B">
      <w:pPr>
        <w:spacing w:line="560" w:lineRule="exact"/>
        <w:ind w:firstLine="643" w:firstLineChars="200"/>
        <w:rPr>
          <w:rFonts w:eastAsia="楷体" w:cs="Times New Roman"/>
          <w:b/>
          <w:color w:val="000000" w:themeColor="text1"/>
          <w:sz w:val="32"/>
          <w:szCs w:val="32"/>
          <w14:textFill>
            <w14:solidFill>
              <w14:schemeClr w14:val="tx1"/>
            </w14:solidFill>
          </w14:textFill>
        </w:rPr>
      </w:pPr>
      <w:r>
        <w:rPr>
          <w:rFonts w:eastAsia="楷体" w:cs="Times New Roman"/>
          <w:b/>
          <w:color w:val="000000" w:themeColor="text1"/>
          <w:sz w:val="32"/>
          <w:szCs w:val="32"/>
          <w14:textFill>
            <w14:solidFill>
              <w14:schemeClr w14:val="tx1"/>
            </w14:solidFill>
          </w14:textFill>
        </w:rPr>
        <w:t>（二）B类</w:t>
      </w:r>
    </w:p>
    <w:tbl>
      <w:tblPr>
        <w:tblStyle w:val="15"/>
        <w:tblW w:w="5041"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55"/>
        <w:gridCol w:w="2038"/>
        <w:gridCol w:w="941"/>
        <w:gridCol w:w="2046"/>
        <w:gridCol w:w="978"/>
        <w:gridCol w:w="2070"/>
      </w:tblGrid>
      <w:tr w14:paraId="7EC6C2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0" w:hRule="atLeast"/>
        </w:trPr>
        <w:tc>
          <w:tcPr>
            <w:tcW w:w="479" w:type="pct"/>
            <w:vAlign w:val="center"/>
          </w:tcPr>
          <w:p w14:paraId="0EC30781">
            <w:pPr>
              <w:widowControl/>
              <w:autoSpaceDE/>
              <w:autoSpaceDN/>
              <w:spacing w:line="560" w:lineRule="exact"/>
              <w:jc w:val="center"/>
              <w:rPr>
                <w:rFonts w:eastAsia="仿宋_GB2312" w:cs="Times New Roman"/>
                <w:color w:val="000000" w:themeColor="text1"/>
                <w:szCs w:val="28"/>
                <w:lang w:eastAsia="en-US"/>
                <w14:textFill>
                  <w14:solidFill>
                    <w14:schemeClr w14:val="tx1"/>
                  </w14:solidFill>
                </w14:textFill>
              </w:rPr>
            </w:pPr>
            <w:r>
              <w:rPr>
                <w:rFonts w:eastAsia="仿宋_GB2312" w:cs="Times New Roman"/>
                <w:color w:val="000000" w:themeColor="text1"/>
                <w:szCs w:val="28"/>
                <w:lang w:eastAsia="en-US"/>
                <w14:textFill>
                  <w14:solidFill>
                    <w14:schemeClr w14:val="tx1"/>
                  </w14:solidFill>
                </w14:textFill>
              </w:rPr>
              <w:t>序号</w:t>
            </w:r>
          </w:p>
        </w:tc>
        <w:tc>
          <w:tcPr>
            <w:tcW w:w="1140" w:type="pct"/>
            <w:vAlign w:val="center"/>
          </w:tcPr>
          <w:p w14:paraId="643DEDD5">
            <w:pPr>
              <w:widowControl/>
              <w:autoSpaceDE/>
              <w:autoSpaceDN/>
              <w:spacing w:line="560" w:lineRule="exact"/>
              <w:ind w:firstLine="280" w:firstLineChars="100"/>
              <w:rPr>
                <w:rFonts w:eastAsia="仿宋_GB2312" w:cs="Times New Roman"/>
                <w:color w:val="000000" w:themeColor="text1"/>
                <w:szCs w:val="28"/>
                <w:lang w:eastAsia="en-US"/>
                <w14:textFill>
                  <w14:solidFill>
                    <w14:schemeClr w14:val="tx1"/>
                  </w14:solidFill>
                </w14:textFill>
              </w:rPr>
            </w:pPr>
            <w:r>
              <w:rPr>
                <w:rFonts w:eastAsia="仿宋_GB2312" w:cs="Times New Roman"/>
                <w:color w:val="000000" w:themeColor="text1"/>
                <w:szCs w:val="28"/>
                <w:lang w:eastAsia="en-US"/>
                <w14:textFill>
                  <w14:solidFill>
                    <w14:schemeClr w14:val="tx1"/>
                  </w14:solidFill>
                </w14:textFill>
              </w:rPr>
              <w:t>出版社名称</w:t>
            </w:r>
          </w:p>
        </w:tc>
        <w:tc>
          <w:tcPr>
            <w:tcW w:w="527" w:type="pct"/>
            <w:vAlign w:val="center"/>
          </w:tcPr>
          <w:p w14:paraId="42C0EB24">
            <w:pPr>
              <w:widowControl/>
              <w:autoSpaceDE/>
              <w:autoSpaceDN/>
              <w:spacing w:line="560" w:lineRule="exact"/>
              <w:jc w:val="center"/>
              <w:rPr>
                <w:rFonts w:eastAsia="仿宋_GB2312" w:cs="Times New Roman"/>
                <w:color w:val="000000" w:themeColor="text1"/>
                <w:szCs w:val="28"/>
                <w:lang w:eastAsia="en-US"/>
                <w14:textFill>
                  <w14:solidFill>
                    <w14:schemeClr w14:val="tx1"/>
                  </w14:solidFill>
                </w14:textFill>
              </w:rPr>
            </w:pPr>
            <w:r>
              <w:rPr>
                <w:rFonts w:eastAsia="仿宋_GB2312" w:cs="Times New Roman"/>
                <w:color w:val="000000" w:themeColor="text1"/>
                <w:szCs w:val="28"/>
                <w:lang w:eastAsia="en-US"/>
                <w14:textFill>
                  <w14:solidFill>
                    <w14:schemeClr w14:val="tx1"/>
                  </w14:solidFill>
                </w14:textFill>
              </w:rPr>
              <w:t>序号</w:t>
            </w:r>
          </w:p>
        </w:tc>
        <w:tc>
          <w:tcPr>
            <w:tcW w:w="1145" w:type="pct"/>
            <w:vAlign w:val="center"/>
          </w:tcPr>
          <w:p w14:paraId="448E1F6B">
            <w:pPr>
              <w:widowControl/>
              <w:autoSpaceDE/>
              <w:autoSpaceDN/>
              <w:spacing w:line="560" w:lineRule="exact"/>
              <w:ind w:firstLine="280" w:firstLineChars="100"/>
              <w:rPr>
                <w:rFonts w:eastAsia="仿宋_GB2312" w:cs="Times New Roman"/>
                <w:color w:val="000000" w:themeColor="text1"/>
                <w:szCs w:val="28"/>
                <w:lang w:eastAsia="en-US"/>
                <w14:textFill>
                  <w14:solidFill>
                    <w14:schemeClr w14:val="tx1"/>
                  </w14:solidFill>
                </w14:textFill>
              </w:rPr>
            </w:pPr>
            <w:r>
              <w:rPr>
                <w:rFonts w:eastAsia="仿宋_GB2312" w:cs="Times New Roman"/>
                <w:color w:val="000000" w:themeColor="text1"/>
                <w:szCs w:val="28"/>
                <w:lang w:eastAsia="en-US"/>
                <w14:textFill>
                  <w14:solidFill>
                    <w14:schemeClr w14:val="tx1"/>
                  </w14:solidFill>
                </w14:textFill>
              </w:rPr>
              <w:t>出版社名称</w:t>
            </w:r>
          </w:p>
        </w:tc>
        <w:tc>
          <w:tcPr>
            <w:tcW w:w="548" w:type="pct"/>
            <w:vAlign w:val="center"/>
          </w:tcPr>
          <w:p w14:paraId="58F23542">
            <w:pPr>
              <w:widowControl/>
              <w:autoSpaceDE/>
              <w:autoSpaceDN/>
              <w:spacing w:line="560" w:lineRule="exact"/>
              <w:jc w:val="center"/>
              <w:rPr>
                <w:rFonts w:eastAsia="仿宋_GB2312" w:cs="Times New Roman"/>
                <w:color w:val="000000" w:themeColor="text1"/>
                <w:szCs w:val="28"/>
                <w:lang w:eastAsia="en-US"/>
                <w14:textFill>
                  <w14:solidFill>
                    <w14:schemeClr w14:val="tx1"/>
                  </w14:solidFill>
                </w14:textFill>
              </w:rPr>
            </w:pPr>
            <w:r>
              <w:rPr>
                <w:rFonts w:eastAsia="仿宋_GB2312" w:cs="Times New Roman"/>
                <w:color w:val="000000" w:themeColor="text1"/>
                <w:szCs w:val="28"/>
                <w:lang w:eastAsia="en-US"/>
                <w14:textFill>
                  <w14:solidFill>
                    <w14:schemeClr w14:val="tx1"/>
                  </w14:solidFill>
                </w14:textFill>
              </w:rPr>
              <w:t>序号</w:t>
            </w:r>
          </w:p>
        </w:tc>
        <w:tc>
          <w:tcPr>
            <w:tcW w:w="1158" w:type="pct"/>
            <w:vAlign w:val="center"/>
          </w:tcPr>
          <w:p w14:paraId="2CD7F965">
            <w:pPr>
              <w:widowControl/>
              <w:autoSpaceDE/>
              <w:autoSpaceDN/>
              <w:spacing w:line="560" w:lineRule="exact"/>
              <w:ind w:firstLine="280" w:firstLineChars="100"/>
              <w:rPr>
                <w:rFonts w:eastAsia="仿宋_GB2312" w:cs="Times New Roman"/>
                <w:color w:val="000000" w:themeColor="text1"/>
                <w:szCs w:val="28"/>
                <w:lang w:eastAsia="en-US"/>
                <w14:textFill>
                  <w14:solidFill>
                    <w14:schemeClr w14:val="tx1"/>
                  </w14:solidFill>
                </w14:textFill>
              </w:rPr>
            </w:pPr>
            <w:r>
              <w:rPr>
                <w:rFonts w:eastAsia="仿宋_GB2312" w:cs="Times New Roman"/>
                <w:color w:val="000000" w:themeColor="text1"/>
                <w:szCs w:val="28"/>
                <w:lang w:eastAsia="en-US"/>
                <w14:textFill>
                  <w14:solidFill>
                    <w14:schemeClr w14:val="tx1"/>
                  </w14:solidFill>
                </w14:textFill>
              </w:rPr>
              <w:t>出版社名称</w:t>
            </w:r>
          </w:p>
        </w:tc>
      </w:tr>
      <w:tr w14:paraId="36090D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2" w:hRule="atLeast"/>
        </w:trPr>
        <w:tc>
          <w:tcPr>
            <w:tcW w:w="479" w:type="pct"/>
            <w:vAlign w:val="center"/>
          </w:tcPr>
          <w:p w14:paraId="3BC6F169">
            <w:pPr>
              <w:widowControl/>
              <w:autoSpaceDE/>
              <w:autoSpaceDN/>
              <w:spacing w:line="560" w:lineRule="exact"/>
              <w:jc w:val="center"/>
              <w:rPr>
                <w:rFonts w:eastAsia="仿宋_GB2312" w:cs="Times New Roman"/>
                <w:color w:val="000000" w:themeColor="text1"/>
                <w:szCs w:val="28"/>
                <w:lang w:eastAsia="en-US"/>
                <w14:textFill>
                  <w14:solidFill>
                    <w14:schemeClr w14:val="tx1"/>
                  </w14:solidFill>
                </w14:textFill>
              </w:rPr>
            </w:pPr>
            <w:r>
              <w:rPr>
                <w:rFonts w:eastAsia="仿宋_GB2312" w:cs="Times New Roman"/>
                <w:color w:val="000000" w:themeColor="text1"/>
                <w:szCs w:val="28"/>
                <w:lang w:eastAsia="en-US"/>
                <w14:textFill>
                  <w14:solidFill>
                    <w14:schemeClr w14:val="tx1"/>
                  </w14:solidFill>
                </w14:textFill>
              </w:rPr>
              <w:t>1</w:t>
            </w:r>
          </w:p>
        </w:tc>
        <w:tc>
          <w:tcPr>
            <w:tcW w:w="1140" w:type="pct"/>
            <w:vAlign w:val="center"/>
          </w:tcPr>
          <w:p w14:paraId="04E2697A">
            <w:pPr>
              <w:widowControl/>
              <w:autoSpaceDE/>
              <w:autoSpaceDN/>
              <w:spacing w:line="560" w:lineRule="exact"/>
              <w:jc w:val="center"/>
              <w:rPr>
                <w:rFonts w:eastAsia="仿宋_GB2312" w:cs="Times New Roman"/>
                <w:color w:val="000000" w:themeColor="text1"/>
                <w:szCs w:val="28"/>
                <w:lang w:eastAsia="en-US"/>
                <w14:textFill>
                  <w14:solidFill>
                    <w14:schemeClr w14:val="tx1"/>
                  </w14:solidFill>
                </w14:textFill>
              </w:rPr>
            </w:pPr>
            <w:r>
              <w:rPr>
                <w:rFonts w:eastAsia="仿宋_GB2312" w:cs="Times New Roman"/>
                <w:color w:val="000000" w:themeColor="text1"/>
                <w:szCs w:val="28"/>
                <w:lang w:eastAsia="en-US"/>
                <w14:textFill>
                  <w14:solidFill>
                    <w14:schemeClr w14:val="tx1"/>
                  </w14:solidFill>
                </w14:textFill>
              </w:rPr>
              <w:t>兵器工业出版社</w:t>
            </w:r>
          </w:p>
        </w:tc>
        <w:tc>
          <w:tcPr>
            <w:tcW w:w="527" w:type="pct"/>
            <w:vAlign w:val="center"/>
          </w:tcPr>
          <w:p w14:paraId="15E3C946">
            <w:pPr>
              <w:widowControl/>
              <w:autoSpaceDE/>
              <w:autoSpaceDN/>
              <w:spacing w:line="560" w:lineRule="exact"/>
              <w:jc w:val="center"/>
              <w:rPr>
                <w:rFonts w:eastAsia="仿宋_GB2312" w:cs="Times New Roman"/>
                <w:color w:val="000000" w:themeColor="text1"/>
                <w:szCs w:val="28"/>
                <w:lang w:eastAsia="en-US"/>
                <w14:textFill>
                  <w14:solidFill>
                    <w14:schemeClr w14:val="tx1"/>
                  </w14:solidFill>
                </w14:textFill>
              </w:rPr>
            </w:pPr>
            <w:r>
              <w:rPr>
                <w:rFonts w:hint="eastAsia" w:eastAsia="仿宋_GB2312" w:cs="Times New Roman"/>
                <w:color w:val="000000" w:themeColor="text1"/>
                <w:szCs w:val="28"/>
                <w:lang w:eastAsia="en-US"/>
                <w14:textFill>
                  <w14:solidFill>
                    <w14:schemeClr w14:val="tx1"/>
                  </w14:solidFill>
                </w14:textFill>
              </w:rPr>
              <w:t>2</w:t>
            </w:r>
          </w:p>
        </w:tc>
        <w:tc>
          <w:tcPr>
            <w:tcW w:w="1145" w:type="pct"/>
            <w:vAlign w:val="center"/>
          </w:tcPr>
          <w:p w14:paraId="6B2CD353">
            <w:pPr>
              <w:widowControl/>
              <w:autoSpaceDE/>
              <w:autoSpaceDN/>
              <w:spacing w:line="560" w:lineRule="exact"/>
              <w:jc w:val="center"/>
              <w:rPr>
                <w:rFonts w:eastAsia="仿宋_GB2312" w:cs="Times New Roman"/>
                <w:color w:val="000000" w:themeColor="text1"/>
                <w:szCs w:val="28"/>
                <w:lang w:eastAsia="en-US"/>
                <w14:textFill>
                  <w14:solidFill>
                    <w14:schemeClr w14:val="tx1"/>
                  </w14:solidFill>
                </w14:textFill>
              </w:rPr>
            </w:pPr>
            <w:r>
              <w:rPr>
                <w:rFonts w:eastAsia="仿宋_GB2312" w:cs="Times New Roman"/>
                <w:color w:val="000000" w:themeColor="text1"/>
                <w:szCs w:val="28"/>
                <w:lang w:eastAsia="en-US"/>
                <w14:textFill>
                  <w14:solidFill>
                    <w14:schemeClr w14:val="tx1"/>
                  </w14:solidFill>
                </w14:textFill>
              </w:rPr>
              <w:t>人民邮电出版社</w:t>
            </w:r>
          </w:p>
        </w:tc>
        <w:tc>
          <w:tcPr>
            <w:tcW w:w="548" w:type="pct"/>
            <w:vAlign w:val="center"/>
          </w:tcPr>
          <w:p w14:paraId="6A0F056E">
            <w:pPr>
              <w:widowControl/>
              <w:autoSpaceDE/>
              <w:autoSpaceDN/>
              <w:spacing w:line="560" w:lineRule="exact"/>
              <w:jc w:val="center"/>
              <w:rPr>
                <w:rFonts w:eastAsia="仿宋_GB2312" w:cs="Times New Roman"/>
                <w:color w:val="000000" w:themeColor="text1"/>
                <w:szCs w:val="28"/>
                <w:lang w:eastAsia="en-US"/>
                <w14:textFill>
                  <w14:solidFill>
                    <w14:schemeClr w14:val="tx1"/>
                  </w14:solidFill>
                </w14:textFill>
              </w:rPr>
            </w:pPr>
            <w:r>
              <w:rPr>
                <w:rFonts w:hint="eastAsia" w:eastAsia="仿宋_GB2312" w:cs="Times New Roman"/>
                <w:color w:val="000000" w:themeColor="text1"/>
                <w:szCs w:val="28"/>
                <w:lang w:eastAsia="en-US"/>
                <w14:textFill>
                  <w14:solidFill>
                    <w14:schemeClr w14:val="tx1"/>
                  </w14:solidFill>
                </w14:textFill>
              </w:rPr>
              <w:t>3</w:t>
            </w:r>
          </w:p>
        </w:tc>
        <w:tc>
          <w:tcPr>
            <w:tcW w:w="1158" w:type="pct"/>
            <w:vAlign w:val="center"/>
          </w:tcPr>
          <w:p w14:paraId="479CB380">
            <w:pPr>
              <w:widowControl/>
              <w:autoSpaceDE/>
              <w:autoSpaceDN/>
              <w:spacing w:line="560" w:lineRule="exact"/>
              <w:jc w:val="center"/>
              <w:rPr>
                <w:rFonts w:eastAsia="仿宋_GB2312" w:cs="Times New Roman"/>
                <w:color w:val="000000" w:themeColor="text1"/>
                <w:szCs w:val="28"/>
                <w:lang w:eastAsia="en-US"/>
                <w14:textFill>
                  <w14:solidFill>
                    <w14:schemeClr w14:val="tx1"/>
                  </w14:solidFill>
                </w14:textFill>
              </w:rPr>
            </w:pPr>
            <w:r>
              <w:rPr>
                <w:rFonts w:eastAsia="仿宋_GB2312" w:cs="Times New Roman"/>
                <w:color w:val="000000" w:themeColor="text1"/>
                <w:szCs w:val="28"/>
                <w:lang w:eastAsia="en-US"/>
                <w14:textFill>
                  <w14:solidFill>
                    <w14:schemeClr w14:val="tx1"/>
                  </w14:solidFill>
                </w14:textFill>
              </w:rPr>
              <w:t>中国农业出版社</w:t>
            </w:r>
          </w:p>
        </w:tc>
      </w:tr>
      <w:tr w14:paraId="49EEC4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479" w:type="pct"/>
            <w:vAlign w:val="center"/>
          </w:tcPr>
          <w:p w14:paraId="1C0F2E58">
            <w:pPr>
              <w:widowControl/>
              <w:autoSpaceDE/>
              <w:autoSpaceDN/>
              <w:spacing w:line="560" w:lineRule="exact"/>
              <w:jc w:val="center"/>
              <w:rPr>
                <w:rFonts w:eastAsia="仿宋_GB2312" w:cs="Times New Roman"/>
                <w:color w:val="000000" w:themeColor="text1"/>
                <w:szCs w:val="28"/>
                <w:lang w:eastAsia="en-US"/>
                <w14:textFill>
                  <w14:solidFill>
                    <w14:schemeClr w14:val="tx1"/>
                  </w14:solidFill>
                </w14:textFill>
              </w:rPr>
            </w:pPr>
            <w:r>
              <w:rPr>
                <w:rFonts w:hint="eastAsia" w:eastAsia="仿宋_GB2312" w:cs="Times New Roman"/>
                <w:color w:val="000000" w:themeColor="text1"/>
                <w:szCs w:val="28"/>
                <w:lang w:eastAsia="en-US"/>
                <w14:textFill>
                  <w14:solidFill>
                    <w14:schemeClr w14:val="tx1"/>
                  </w14:solidFill>
                </w14:textFill>
              </w:rPr>
              <w:t>4</w:t>
            </w:r>
          </w:p>
        </w:tc>
        <w:tc>
          <w:tcPr>
            <w:tcW w:w="1140" w:type="pct"/>
            <w:vAlign w:val="center"/>
          </w:tcPr>
          <w:p w14:paraId="42A0BDC8">
            <w:pPr>
              <w:widowControl/>
              <w:autoSpaceDE/>
              <w:autoSpaceDN/>
              <w:spacing w:line="560" w:lineRule="exact"/>
              <w:jc w:val="center"/>
              <w:rPr>
                <w:rFonts w:eastAsia="仿宋_GB2312" w:cs="Times New Roman"/>
                <w:color w:val="000000" w:themeColor="text1"/>
                <w:szCs w:val="28"/>
                <w:lang w:eastAsia="en-US"/>
                <w14:textFill>
                  <w14:solidFill>
                    <w14:schemeClr w14:val="tx1"/>
                  </w14:solidFill>
                </w14:textFill>
              </w:rPr>
            </w:pPr>
            <w:r>
              <w:rPr>
                <w:rFonts w:eastAsia="仿宋_GB2312" w:cs="Times New Roman"/>
                <w:color w:val="000000" w:themeColor="text1"/>
                <w:szCs w:val="28"/>
                <w:lang w:eastAsia="en-US"/>
                <w14:textFill>
                  <w14:solidFill>
                    <w14:schemeClr w14:val="tx1"/>
                  </w14:solidFill>
                </w14:textFill>
              </w:rPr>
              <w:t>地质出版社</w:t>
            </w:r>
          </w:p>
        </w:tc>
        <w:tc>
          <w:tcPr>
            <w:tcW w:w="527" w:type="pct"/>
            <w:vAlign w:val="center"/>
          </w:tcPr>
          <w:p w14:paraId="44CEAD83">
            <w:pPr>
              <w:widowControl/>
              <w:autoSpaceDE/>
              <w:autoSpaceDN/>
              <w:spacing w:line="560" w:lineRule="exact"/>
              <w:jc w:val="center"/>
              <w:rPr>
                <w:rFonts w:eastAsia="仿宋_GB2312" w:cs="Times New Roman"/>
                <w:color w:val="000000" w:themeColor="text1"/>
                <w:szCs w:val="28"/>
                <w:lang w:eastAsia="en-US"/>
                <w14:textFill>
                  <w14:solidFill>
                    <w14:schemeClr w14:val="tx1"/>
                  </w14:solidFill>
                </w14:textFill>
              </w:rPr>
            </w:pPr>
            <w:r>
              <w:rPr>
                <w:rFonts w:hint="eastAsia" w:eastAsia="仿宋_GB2312" w:cs="Times New Roman"/>
                <w:color w:val="000000" w:themeColor="text1"/>
                <w:szCs w:val="28"/>
                <w:lang w:eastAsia="en-US"/>
                <w14:textFill>
                  <w14:solidFill>
                    <w14:schemeClr w14:val="tx1"/>
                  </w14:solidFill>
                </w14:textFill>
              </w:rPr>
              <w:t>5</w:t>
            </w:r>
          </w:p>
        </w:tc>
        <w:tc>
          <w:tcPr>
            <w:tcW w:w="1145" w:type="pct"/>
            <w:vAlign w:val="center"/>
          </w:tcPr>
          <w:p w14:paraId="55EBA438">
            <w:pPr>
              <w:widowControl/>
              <w:autoSpaceDE/>
              <w:autoSpaceDN/>
              <w:spacing w:line="560" w:lineRule="exact"/>
              <w:jc w:val="center"/>
              <w:rPr>
                <w:rFonts w:eastAsia="仿宋_GB2312" w:cs="Times New Roman"/>
                <w:color w:val="000000" w:themeColor="text1"/>
                <w:szCs w:val="28"/>
                <w:lang w:eastAsia="en-US"/>
                <w14:textFill>
                  <w14:solidFill>
                    <w14:schemeClr w14:val="tx1"/>
                  </w14:solidFill>
                </w14:textFill>
              </w:rPr>
            </w:pPr>
            <w:r>
              <w:rPr>
                <w:rFonts w:eastAsia="仿宋_GB2312" w:cs="Times New Roman"/>
                <w:color w:val="000000" w:themeColor="text1"/>
                <w:szCs w:val="28"/>
                <w:lang w:eastAsia="en-US"/>
                <w14:textFill>
                  <w14:solidFill>
                    <w14:schemeClr w14:val="tx1"/>
                  </w14:solidFill>
                </w14:textFill>
              </w:rPr>
              <w:t>石油工业出版社</w:t>
            </w:r>
          </w:p>
        </w:tc>
        <w:tc>
          <w:tcPr>
            <w:tcW w:w="548" w:type="pct"/>
            <w:vAlign w:val="center"/>
          </w:tcPr>
          <w:p w14:paraId="6895F511">
            <w:pPr>
              <w:widowControl/>
              <w:autoSpaceDE/>
              <w:autoSpaceDN/>
              <w:spacing w:line="560" w:lineRule="exact"/>
              <w:jc w:val="center"/>
              <w:rPr>
                <w:rFonts w:eastAsia="仿宋_GB2312" w:cs="Times New Roman"/>
                <w:color w:val="000000" w:themeColor="text1"/>
                <w:szCs w:val="28"/>
                <w:lang w:eastAsia="en-US"/>
                <w14:textFill>
                  <w14:solidFill>
                    <w14:schemeClr w14:val="tx1"/>
                  </w14:solidFill>
                </w14:textFill>
              </w:rPr>
            </w:pPr>
            <w:r>
              <w:rPr>
                <w:rFonts w:hint="eastAsia" w:eastAsia="仿宋_GB2312" w:cs="Times New Roman"/>
                <w:color w:val="000000" w:themeColor="text1"/>
                <w:szCs w:val="28"/>
                <w:lang w:eastAsia="en-US"/>
                <w14:textFill>
                  <w14:solidFill>
                    <w14:schemeClr w14:val="tx1"/>
                  </w14:solidFill>
                </w14:textFill>
              </w:rPr>
              <w:t>6</w:t>
            </w:r>
          </w:p>
        </w:tc>
        <w:tc>
          <w:tcPr>
            <w:tcW w:w="1158" w:type="pct"/>
            <w:vAlign w:val="center"/>
          </w:tcPr>
          <w:p w14:paraId="32F1780B">
            <w:pPr>
              <w:widowControl/>
              <w:autoSpaceDE/>
              <w:autoSpaceDN/>
              <w:spacing w:line="560" w:lineRule="exact"/>
              <w:jc w:val="center"/>
              <w:rPr>
                <w:rFonts w:eastAsia="仿宋_GB2312" w:cs="Times New Roman"/>
                <w:color w:val="000000" w:themeColor="text1"/>
                <w:szCs w:val="28"/>
                <w:lang w:eastAsia="en-US"/>
                <w14:textFill>
                  <w14:solidFill>
                    <w14:schemeClr w14:val="tx1"/>
                  </w14:solidFill>
                </w14:textFill>
              </w:rPr>
            </w:pPr>
            <w:r>
              <w:rPr>
                <w:rFonts w:eastAsia="仿宋_GB2312" w:cs="Times New Roman"/>
                <w:color w:val="000000" w:themeColor="text1"/>
                <w:szCs w:val="28"/>
                <w:lang w:eastAsia="en-US"/>
                <w14:textFill>
                  <w14:solidFill>
                    <w14:schemeClr w14:val="tx1"/>
                  </w14:solidFill>
                </w14:textFill>
              </w:rPr>
              <w:t>中国轻工业出版社</w:t>
            </w:r>
          </w:p>
        </w:tc>
      </w:tr>
      <w:tr w14:paraId="37E7BB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8" w:hRule="atLeast"/>
        </w:trPr>
        <w:tc>
          <w:tcPr>
            <w:tcW w:w="479" w:type="pct"/>
            <w:vAlign w:val="center"/>
          </w:tcPr>
          <w:p w14:paraId="65DA774A">
            <w:pPr>
              <w:widowControl/>
              <w:autoSpaceDE/>
              <w:autoSpaceDN/>
              <w:spacing w:line="560" w:lineRule="exact"/>
              <w:jc w:val="center"/>
              <w:rPr>
                <w:rFonts w:eastAsia="仿宋_GB2312" w:cs="Times New Roman"/>
                <w:color w:val="000000" w:themeColor="text1"/>
                <w:szCs w:val="28"/>
                <w:lang w:eastAsia="en-US"/>
                <w14:textFill>
                  <w14:solidFill>
                    <w14:schemeClr w14:val="tx1"/>
                  </w14:solidFill>
                </w14:textFill>
              </w:rPr>
            </w:pPr>
            <w:r>
              <w:rPr>
                <w:rFonts w:hint="eastAsia" w:eastAsia="仿宋_GB2312" w:cs="Times New Roman"/>
                <w:color w:val="000000" w:themeColor="text1"/>
                <w:szCs w:val="28"/>
                <w:lang w:eastAsia="en-US"/>
                <w14:textFill>
                  <w14:solidFill>
                    <w14:schemeClr w14:val="tx1"/>
                  </w14:solidFill>
                </w14:textFill>
              </w:rPr>
              <w:t>7</w:t>
            </w:r>
          </w:p>
        </w:tc>
        <w:tc>
          <w:tcPr>
            <w:tcW w:w="1140" w:type="pct"/>
            <w:vAlign w:val="center"/>
          </w:tcPr>
          <w:p w14:paraId="1BEDDD7A">
            <w:pPr>
              <w:widowControl/>
              <w:autoSpaceDE/>
              <w:autoSpaceDN/>
              <w:spacing w:line="560" w:lineRule="exact"/>
              <w:jc w:val="center"/>
              <w:rPr>
                <w:rFonts w:eastAsia="仿宋_GB2312" w:cs="Times New Roman"/>
                <w:color w:val="000000" w:themeColor="text1"/>
                <w:szCs w:val="28"/>
                <w:lang w:eastAsia="en-US"/>
                <w14:textFill>
                  <w14:solidFill>
                    <w14:schemeClr w14:val="tx1"/>
                  </w14:solidFill>
                </w14:textFill>
              </w:rPr>
            </w:pPr>
            <w:r>
              <w:rPr>
                <w:rFonts w:eastAsia="仿宋_GB2312" w:cs="Times New Roman"/>
                <w:color w:val="000000" w:themeColor="text1"/>
                <w:szCs w:val="28"/>
                <w:lang w:eastAsia="en-US"/>
                <w14:textFill>
                  <w14:solidFill>
                    <w14:schemeClr w14:val="tx1"/>
                  </w14:solidFill>
                </w14:textFill>
              </w:rPr>
              <w:t>电子工业出版社</w:t>
            </w:r>
          </w:p>
        </w:tc>
        <w:tc>
          <w:tcPr>
            <w:tcW w:w="527" w:type="pct"/>
            <w:vAlign w:val="center"/>
          </w:tcPr>
          <w:p w14:paraId="13B3198A">
            <w:pPr>
              <w:widowControl/>
              <w:autoSpaceDE/>
              <w:autoSpaceDN/>
              <w:spacing w:line="560" w:lineRule="exact"/>
              <w:jc w:val="center"/>
              <w:rPr>
                <w:rFonts w:eastAsia="仿宋_GB2312" w:cs="Times New Roman"/>
                <w:color w:val="000000" w:themeColor="text1"/>
                <w:szCs w:val="28"/>
                <w:lang w:eastAsia="en-US"/>
                <w14:textFill>
                  <w14:solidFill>
                    <w14:schemeClr w14:val="tx1"/>
                  </w14:solidFill>
                </w14:textFill>
              </w:rPr>
            </w:pPr>
            <w:r>
              <w:rPr>
                <w:rFonts w:hint="eastAsia" w:eastAsia="仿宋_GB2312" w:cs="Times New Roman"/>
                <w:color w:val="000000" w:themeColor="text1"/>
                <w:szCs w:val="28"/>
                <w:lang w:eastAsia="en-US"/>
                <w14:textFill>
                  <w14:solidFill>
                    <w14:schemeClr w14:val="tx1"/>
                  </w14:solidFill>
                </w14:textFill>
              </w:rPr>
              <w:t>8</w:t>
            </w:r>
          </w:p>
        </w:tc>
        <w:tc>
          <w:tcPr>
            <w:tcW w:w="1145" w:type="pct"/>
            <w:vAlign w:val="center"/>
          </w:tcPr>
          <w:p w14:paraId="0E384CF5">
            <w:pPr>
              <w:widowControl/>
              <w:autoSpaceDE/>
              <w:autoSpaceDN/>
              <w:spacing w:line="560" w:lineRule="exact"/>
              <w:jc w:val="center"/>
              <w:rPr>
                <w:rFonts w:eastAsia="仿宋_GB2312" w:cs="Times New Roman"/>
                <w:color w:val="000000" w:themeColor="text1"/>
                <w:szCs w:val="28"/>
                <w:lang w:eastAsia="en-US"/>
                <w14:textFill>
                  <w14:solidFill>
                    <w14:schemeClr w14:val="tx1"/>
                  </w14:solidFill>
                </w14:textFill>
              </w:rPr>
            </w:pPr>
            <w:r>
              <w:rPr>
                <w:rFonts w:eastAsia="仿宋_GB2312" w:cs="Times New Roman"/>
                <w:color w:val="000000" w:themeColor="text1"/>
                <w:szCs w:val="28"/>
                <w:lang w:eastAsia="en-US"/>
                <w14:textFill>
                  <w14:solidFill>
                    <w14:schemeClr w14:val="tx1"/>
                  </w14:solidFill>
                </w14:textFill>
              </w:rPr>
              <w:t>水利电力出版社</w:t>
            </w:r>
          </w:p>
        </w:tc>
        <w:tc>
          <w:tcPr>
            <w:tcW w:w="548" w:type="pct"/>
            <w:vAlign w:val="center"/>
          </w:tcPr>
          <w:p w14:paraId="4D947808">
            <w:pPr>
              <w:widowControl/>
              <w:autoSpaceDE/>
              <w:autoSpaceDN/>
              <w:spacing w:line="560" w:lineRule="exact"/>
              <w:jc w:val="center"/>
              <w:rPr>
                <w:rFonts w:eastAsia="仿宋_GB2312" w:cs="Times New Roman"/>
                <w:color w:val="000000" w:themeColor="text1"/>
                <w:szCs w:val="28"/>
                <w:lang w:eastAsia="en-US"/>
                <w14:textFill>
                  <w14:solidFill>
                    <w14:schemeClr w14:val="tx1"/>
                  </w14:solidFill>
                </w14:textFill>
              </w:rPr>
            </w:pPr>
            <w:r>
              <w:rPr>
                <w:rFonts w:hint="eastAsia" w:eastAsia="仿宋_GB2312" w:cs="Times New Roman"/>
                <w:color w:val="000000" w:themeColor="text1"/>
                <w:szCs w:val="28"/>
                <w:lang w:eastAsia="en-US"/>
                <w14:textFill>
                  <w14:solidFill>
                    <w14:schemeClr w14:val="tx1"/>
                  </w14:solidFill>
                </w14:textFill>
              </w:rPr>
              <w:t>9</w:t>
            </w:r>
          </w:p>
        </w:tc>
        <w:tc>
          <w:tcPr>
            <w:tcW w:w="1158" w:type="pct"/>
            <w:vAlign w:val="center"/>
          </w:tcPr>
          <w:p w14:paraId="704E2076">
            <w:pPr>
              <w:widowControl/>
              <w:autoSpaceDE/>
              <w:autoSpaceDN/>
              <w:spacing w:line="560" w:lineRule="exact"/>
              <w:jc w:val="center"/>
              <w:rPr>
                <w:rFonts w:eastAsia="仿宋_GB2312" w:cs="Times New Roman"/>
                <w:color w:val="000000" w:themeColor="text1"/>
                <w:szCs w:val="28"/>
                <w:lang w:eastAsia="en-US"/>
                <w14:textFill>
                  <w14:solidFill>
                    <w14:schemeClr w14:val="tx1"/>
                  </w14:solidFill>
                </w14:textFill>
              </w:rPr>
            </w:pPr>
            <w:r>
              <w:rPr>
                <w:rFonts w:eastAsia="仿宋_GB2312" w:cs="Times New Roman"/>
                <w:color w:val="000000" w:themeColor="text1"/>
                <w:szCs w:val="28"/>
                <w:lang w:eastAsia="en-US"/>
                <w14:textFill>
                  <w14:solidFill>
                    <w14:schemeClr w14:val="tx1"/>
                  </w14:solidFill>
                </w14:textFill>
              </w:rPr>
              <w:t>中国石化出版社</w:t>
            </w:r>
          </w:p>
        </w:tc>
      </w:tr>
      <w:tr w14:paraId="4B4B46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8" w:hRule="atLeast"/>
        </w:trPr>
        <w:tc>
          <w:tcPr>
            <w:tcW w:w="479" w:type="pct"/>
            <w:vAlign w:val="center"/>
          </w:tcPr>
          <w:p w14:paraId="4A4E9BEF">
            <w:pPr>
              <w:widowControl/>
              <w:autoSpaceDE/>
              <w:autoSpaceDN/>
              <w:spacing w:line="560" w:lineRule="exact"/>
              <w:jc w:val="center"/>
              <w:rPr>
                <w:rFonts w:eastAsia="仿宋_GB2312" w:cs="Times New Roman"/>
                <w:color w:val="000000" w:themeColor="text1"/>
                <w:szCs w:val="28"/>
                <w:lang w:eastAsia="en-US"/>
                <w14:textFill>
                  <w14:solidFill>
                    <w14:schemeClr w14:val="tx1"/>
                  </w14:solidFill>
                </w14:textFill>
              </w:rPr>
            </w:pPr>
            <w:r>
              <w:rPr>
                <w:rFonts w:hint="eastAsia" w:eastAsia="仿宋_GB2312" w:cs="Times New Roman"/>
                <w:color w:val="000000" w:themeColor="text1"/>
                <w:szCs w:val="28"/>
                <w:lang w:eastAsia="en-US"/>
                <w14:textFill>
                  <w14:solidFill>
                    <w14:schemeClr w14:val="tx1"/>
                  </w14:solidFill>
                </w14:textFill>
              </w:rPr>
              <w:t>10</w:t>
            </w:r>
          </w:p>
        </w:tc>
        <w:tc>
          <w:tcPr>
            <w:tcW w:w="1140" w:type="pct"/>
            <w:vAlign w:val="center"/>
          </w:tcPr>
          <w:p w14:paraId="135F2848">
            <w:pPr>
              <w:widowControl/>
              <w:autoSpaceDE/>
              <w:autoSpaceDN/>
              <w:spacing w:line="560" w:lineRule="exact"/>
              <w:jc w:val="center"/>
              <w:rPr>
                <w:rFonts w:eastAsia="仿宋_GB2312" w:cs="Times New Roman"/>
                <w:color w:val="000000" w:themeColor="text1"/>
                <w:szCs w:val="28"/>
                <w:lang w:eastAsia="en-US"/>
                <w14:textFill>
                  <w14:solidFill>
                    <w14:schemeClr w14:val="tx1"/>
                  </w14:solidFill>
                </w14:textFill>
              </w:rPr>
            </w:pPr>
            <w:r>
              <w:rPr>
                <w:rFonts w:eastAsia="仿宋_GB2312" w:cs="Times New Roman"/>
                <w:color w:val="000000" w:themeColor="text1"/>
                <w:szCs w:val="28"/>
                <w:lang w:eastAsia="en-US"/>
                <w14:textFill>
                  <w14:solidFill>
                    <w14:schemeClr w14:val="tx1"/>
                  </w14:solidFill>
                </w14:textFill>
              </w:rPr>
              <w:t>国防工业出版社</w:t>
            </w:r>
          </w:p>
        </w:tc>
        <w:tc>
          <w:tcPr>
            <w:tcW w:w="527" w:type="pct"/>
            <w:vAlign w:val="center"/>
          </w:tcPr>
          <w:p w14:paraId="4D61FDB4">
            <w:pPr>
              <w:widowControl/>
              <w:autoSpaceDE/>
              <w:autoSpaceDN/>
              <w:spacing w:line="560" w:lineRule="exact"/>
              <w:jc w:val="center"/>
              <w:rPr>
                <w:rFonts w:eastAsia="仿宋_GB2312" w:cs="Times New Roman"/>
                <w:color w:val="000000" w:themeColor="text1"/>
                <w:szCs w:val="28"/>
                <w:lang w:eastAsia="en-US"/>
                <w14:textFill>
                  <w14:solidFill>
                    <w14:schemeClr w14:val="tx1"/>
                  </w14:solidFill>
                </w14:textFill>
              </w:rPr>
            </w:pPr>
            <w:r>
              <w:rPr>
                <w:rFonts w:hint="eastAsia" w:eastAsia="仿宋_GB2312" w:cs="Times New Roman"/>
                <w:color w:val="000000" w:themeColor="text1"/>
                <w:szCs w:val="28"/>
                <w:lang w:eastAsia="en-US"/>
                <w14:textFill>
                  <w14:solidFill>
                    <w14:schemeClr w14:val="tx1"/>
                  </w14:solidFill>
                </w14:textFill>
              </w:rPr>
              <w:t>11</w:t>
            </w:r>
          </w:p>
        </w:tc>
        <w:tc>
          <w:tcPr>
            <w:tcW w:w="1145" w:type="pct"/>
            <w:vAlign w:val="center"/>
          </w:tcPr>
          <w:p w14:paraId="58252E2D">
            <w:pPr>
              <w:widowControl/>
              <w:autoSpaceDE/>
              <w:autoSpaceDN/>
              <w:spacing w:line="560" w:lineRule="exact"/>
              <w:jc w:val="center"/>
              <w:rPr>
                <w:rFonts w:eastAsia="仿宋_GB2312" w:cs="Times New Roman"/>
                <w:color w:val="000000" w:themeColor="text1"/>
                <w:szCs w:val="28"/>
                <w:lang w:eastAsia="en-US"/>
                <w14:textFill>
                  <w14:solidFill>
                    <w14:schemeClr w14:val="tx1"/>
                  </w14:solidFill>
                </w14:textFill>
              </w:rPr>
            </w:pPr>
            <w:r>
              <w:rPr>
                <w:rFonts w:eastAsia="仿宋_GB2312" w:cs="Times New Roman"/>
                <w:color w:val="000000" w:themeColor="text1"/>
                <w:szCs w:val="28"/>
                <w:lang w:eastAsia="en-US"/>
                <w14:textFill>
                  <w14:solidFill>
                    <w14:schemeClr w14:val="tx1"/>
                  </w14:solidFill>
                </w14:textFill>
              </w:rPr>
              <w:t>冶金工业出版社</w:t>
            </w:r>
          </w:p>
        </w:tc>
        <w:tc>
          <w:tcPr>
            <w:tcW w:w="548" w:type="pct"/>
            <w:vAlign w:val="center"/>
          </w:tcPr>
          <w:p w14:paraId="790B1D8C">
            <w:pPr>
              <w:widowControl/>
              <w:autoSpaceDE/>
              <w:autoSpaceDN/>
              <w:spacing w:line="560" w:lineRule="exact"/>
              <w:jc w:val="center"/>
              <w:rPr>
                <w:rFonts w:eastAsia="仿宋_GB2312" w:cs="Times New Roman"/>
                <w:color w:val="000000" w:themeColor="text1"/>
                <w:szCs w:val="28"/>
                <w:lang w:eastAsia="en-US"/>
                <w14:textFill>
                  <w14:solidFill>
                    <w14:schemeClr w14:val="tx1"/>
                  </w14:solidFill>
                </w14:textFill>
              </w:rPr>
            </w:pPr>
            <w:r>
              <w:rPr>
                <w:rFonts w:hint="eastAsia" w:eastAsia="仿宋_GB2312" w:cs="Times New Roman"/>
                <w:color w:val="000000" w:themeColor="text1"/>
                <w:szCs w:val="28"/>
                <w:lang w:eastAsia="en-US"/>
                <w14:textFill>
                  <w14:solidFill>
                    <w14:schemeClr w14:val="tx1"/>
                  </w14:solidFill>
                </w14:textFill>
              </w:rPr>
              <w:t>12</w:t>
            </w:r>
          </w:p>
        </w:tc>
        <w:tc>
          <w:tcPr>
            <w:tcW w:w="1158" w:type="pct"/>
            <w:vAlign w:val="center"/>
          </w:tcPr>
          <w:p w14:paraId="6902B548">
            <w:pPr>
              <w:widowControl/>
              <w:autoSpaceDE/>
              <w:autoSpaceDN/>
              <w:spacing w:line="560" w:lineRule="exact"/>
              <w:jc w:val="center"/>
              <w:rPr>
                <w:rFonts w:eastAsia="仿宋_GB2312" w:cs="Times New Roman"/>
                <w:color w:val="000000" w:themeColor="text1"/>
                <w:szCs w:val="28"/>
                <w:lang w:eastAsia="en-US"/>
                <w14:textFill>
                  <w14:solidFill>
                    <w14:schemeClr w14:val="tx1"/>
                  </w14:solidFill>
                </w14:textFill>
              </w:rPr>
            </w:pPr>
            <w:r>
              <w:rPr>
                <w:rFonts w:eastAsia="仿宋_GB2312" w:cs="Times New Roman"/>
                <w:color w:val="000000" w:themeColor="text1"/>
                <w:szCs w:val="28"/>
                <w:lang w:eastAsia="en-US"/>
                <w14:textFill>
                  <w14:solidFill>
                    <w14:schemeClr w14:val="tx1"/>
                  </w14:solidFill>
                </w14:textFill>
              </w:rPr>
              <w:t>中国统计出版社</w:t>
            </w:r>
          </w:p>
        </w:tc>
      </w:tr>
      <w:tr w14:paraId="38C8F9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trPr>
        <w:tc>
          <w:tcPr>
            <w:tcW w:w="479" w:type="pct"/>
            <w:vAlign w:val="center"/>
          </w:tcPr>
          <w:p w14:paraId="6DB205F0">
            <w:pPr>
              <w:widowControl/>
              <w:autoSpaceDE/>
              <w:autoSpaceDN/>
              <w:spacing w:line="560" w:lineRule="exact"/>
              <w:jc w:val="center"/>
              <w:rPr>
                <w:rFonts w:eastAsia="仿宋_GB2312" w:cs="Times New Roman"/>
                <w:color w:val="000000" w:themeColor="text1"/>
                <w:szCs w:val="28"/>
                <w:lang w:eastAsia="en-US"/>
                <w14:textFill>
                  <w14:solidFill>
                    <w14:schemeClr w14:val="tx1"/>
                  </w14:solidFill>
                </w14:textFill>
              </w:rPr>
            </w:pPr>
            <w:r>
              <w:rPr>
                <w:rFonts w:hint="eastAsia" w:eastAsia="仿宋_GB2312" w:cs="Times New Roman"/>
                <w:color w:val="000000" w:themeColor="text1"/>
                <w:szCs w:val="28"/>
                <w:lang w:eastAsia="en-US"/>
                <w14:textFill>
                  <w14:solidFill>
                    <w14:schemeClr w14:val="tx1"/>
                  </w14:solidFill>
                </w14:textFill>
              </w:rPr>
              <w:t>13</w:t>
            </w:r>
          </w:p>
        </w:tc>
        <w:tc>
          <w:tcPr>
            <w:tcW w:w="1140" w:type="pct"/>
            <w:vAlign w:val="center"/>
          </w:tcPr>
          <w:p w14:paraId="15405763">
            <w:pPr>
              <w:widowControl/>
              <w:autoSpaceDE/>
              <w:autoSpaceDN/>
              <w:spacing w:line="560" w:lineRule="exact"/>
              <w:jc w:val="center"/>
              <w:rPr>
                <w:rFonts w:eastAsia="仿宋_GB2312" w:cs="Times New Roman"/>
                <w:color w:val="000000" w:themeColor="text1"/>
                <w:szCs w:val="28"/>
                <w:lang w:eastAsia="en-US"/>
                <w14:textFill>
                  <w14:solidFill>
                    <w14:schemeClr w14:val="tx1"/>
                  </w14:solidFill>
                </w14:textFill>
              </w:rPr>
            </w:pPr>
            <w:r>
              <w:rPr>
                <w:rFonts w:eastAsia="仿宋_GB2312" w:cs="Times New Roman"/>
                <w:color w:val="000000" w:themeColor="text1"/>
                <w:szCs w:val="28"/>
                <w:lang w:eastAsia="en-US"/>
                <w14:textFill>
                  <w14:solidFill>
                    <w14:schemeClr w14:val="tx1"/>
                  </w14:solidFill>
                </w14:textFill>
              </w:rPr>
              <w:t>航空工业出版社</w:t>
            </w:r>
          </w:p>
        </w:tc>
        <w:tc>
          <w:tcPr>
            <w:tcW w:w="527" w:type="pct"/>
            <w:vAlign w:val="center"/>
          </w:tcPr>
          <w:p w14:paraId="2B7535AB">
            <w:pPr>
              <w:widowControl/>
              <w:autoSpaceDE/>
              <w:autoSpaceDN/>
              <w:spacing w:line="560" w:lineRule="exact"/>
              <w:jc w:val="center"/>
              <w:rPr>
                <w:rFonts w:eastAsia="仿宋_GB2312" w:cs="Times New Roman"/>
                <w:color w:val="000000" w:themeColor="text1"/>
                <w:szCs w:val="28"/>
                <w:lang w:eastAsia="en-US"/>
                <w14:textFill>
                  <w14:solidFill>
                    <w14:schemeClr w14:val="tx1"/>
                  </w14:solidFill>
                </w14:textFill>
              </w:rPr>
            </w:pPr>
            <w:r>
              <w:rPr>
                <w:rFonts w:hint="eastAsia" w:eastAsia="仿宋_GB2312" w:cs="Times New Roman"/>
                <w:color w:val="000000" w:themeColor="text1"/>
                <w:szCs w:val="28"/>
                <w:lang w:eastAsia="en-US"/>
                <w14:textFill>
                  <w14:solidFill>
                    <w14:schemeClr w14:val="tx1"/>
                  </w14:solidFill>
                </w14:textFill>
              </w:rPr>
              <w:t>14</w:t>
            </w:r>
          </w:p>
        </w:tc>
        <w:tc>
          <w:tcPr>
            <w:tcW w:w="1145" w:type="pct"/>
            <w:vAlign w:val="center"/>
          </w:tcPr>
          <w:p w14:paraId="605402BC">
            <w:pPr>
              <w:widowControl/>
              <w:autoSpaceDE/>
              <w:autoSpaceDN/>
              <w:spacing w:line="560" w:lineRule="exact"/>
              <w:jc w:val="center"/>
              <w:rPr>
                <w:rFonts w:eastAsia="仿宋_GB2312" w:cs="Times New Roman"/>
                <w:color w:val="000000" w:themeColor="text1"/>
                <w:szCs w:val="28"/>
                <w:lang w:eastAsia="en-US"/>
                <w14:textFill>
                  <w14:solidFill>
                    <w14:schemeClr w14:val="tx1"/>
                  </w14:solidFill>
                </w14:textFill>
              </w:rPr>
            </w:pPr>
            <w:r>
              <w:rPr>
                <w:rFonts w:eastAsia="仿宋_GB2312" w:cs="Times New Roman"/>
                <w:color w:val="000000" w:themeColor="text1"/>
                <w:szCs w:val="28"/>
                <w:lang w:eastAsia="en-US"/>
                <w14:textFill>
                  <w14:solidFill>
                    <w14:schemeClr w14:val="tx1"/>
                  </w14:solidFill>
                </w14:textFill>
              </w:rPr>
              <w:t>原子能出版社</w:t>
            </w:r>
          </w:p>
        </w:tc>
        <w:tc>
          <w:tcPr>
            <w:tcW w:w="548" w:type="pct"/>
            <w:vAlign w:val="center"/>
          </w:tcPr>
          <w:p w14:paraId="29D1FB98">
            <w:pPr>
              <w:widowControl/>
              <w:autoSpaceDE/>
              <w:autoSpaceDN/>
              <w:spacing w:line="560" w:lineRule="exact"/>
              <w:jc w:val="center"/>
              <w:rPr>
                <w:rFonts w:eastAsia="仿宋_GB2312" w:cs="Times New Roman"/>
                <w:color w:val="000000" w:themeColor="text1"/>
                <w:szCs w:val="28"/>
                <w:lang w:eastAsia="en-US"/>
                <w14:textFill>
                  <w14:solidFill>
                    <w14:schemeClr w14:val="tx1"/>
                  </w14:solidFill>
                </w14:textFill>
              </w:rPr>
            </w:pPr>
            <w:r>
              <w:rPr>
                <w:rFonts w:hint="eastAsia" w:eastAsia="仿宋_GB2312" w:cs="Times New Roman"/>
                <w:color w:val="000000" w:themeColor="text1"/>
                <w:szCs w:val="28"/>
                <w:lang w:eastAsia="en-US"/>
                <w14:textFill>
                  <w14:solidFill>
                    <w14:schemeClr w14:val="tx1"/>
                  </w14:solidFill>
                </w14:textFill>
              </w:rPr>
              <w:t>15</w:t>
            </w:r>
          </w:p>
        </w:tc>
        <w:tc>
          <w:tcPr>
            <w:tcW w:w="1158" w:type="pct"/>
            <w:vAlign w:val="center"/>
          </w:tcPr>
          <w:p w14:paraId="5579CE88">
            <w:pPr>
              <w:widowControl/>
              <w:autoSpaceDE/>
              <w:autoSpaceDN/>
              <w:spacing w:line="560" w:lineRule="exact"/>
              <w:jc w:val="center"/>
              <w:rPr>
                <w:rFonts w:eastAsia="仿宋_GB2312" w:cs="Times New Roman"/>
                <w:color w:val="000000" w:themeColor="text1"/>
                <w:szCs w:val="28"/>
                <w:lang w:eastAsia="en-US"/>
                <w14:textFill>
                  <w14:solidFill>
                    <w14:schemeClr w14:val="tx1"/>
                  </w14:solidFill>
                </w14:textFill>
              </w:rPr>
            </w:pPr>
            <w:r>
              <w:rPr>
                <w:rFonts w:eastAsia="仿宋_GB2312" w:cs="Times New Roman"/>
                <w:color w:val="000000" w:themeColor="text1"/>
                <w:szCs w:val="28"/>
                <w:lang w:eastAsia="en-US"/>
                <w14:textFill>
                  <w14:solidFill>
                    <w14:schemeClr w14:val="tx1"/>
                  </w14:solidFill>
                </w14:textFill>
              </w:rPr>
              <w:t>中国医药出版社</w:t>
            </w:r>
          </w:p>
        </w:tc>
      </w:tr>
      <w:tr w14:paraId="5DB4C8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479" w:type="pct"/>
            <w:vAlign w:val="center"/>
          </w:tcPr>
          <w:p w14:paraId="3EA28916">
            <w:pPr>
              <w:widowControl/>
              <w:autoSpaceDE/>
              <w:autoSpaceDN/>
              <w:spacing w:line="560" w:lineRule="exact"/>
              <w:jc w:val="center"/>
              <w:rPr>
                <w:rFonts w:eastAsia="仿宋_GB2312" w:cs="Times New Roman"/>
                <w:color w:val="000000" w:themeColor="text1"/>
                <w:szCs w:val="28"/>
                <w:lang w:eastAsia="en-US"/>
                <w14:textFill>
                  <w14:solidFill>
                    <w14:schemeClr w14:val="tx1"/>
                  </w14:solidFill>
                </w14:textFill>
              </w:rPr>
            </w:pPr>
            <w:r>
              <w:rPr>
                <w:rFonts w:hint="eastAsia" w:eastAsia="仿宋_GB2312" w:cs="Times New Roman"/>
                <w:color w:val="000000" w:themeColor="text1"/>
                <w:szCs w:val="28"/>
                <w:lang w:eastAsia="en-US"/>
                <w14:textFill>
                  <w14:solidFill>
                    <w14:schemeClr w14:val="tx1"/>
                  </w14:solidFill>
                </w14:textFill>
              </w:rPr>
              <w:t>1</w:t>
            </w:r>
            <w:r>
              <w:rPr>
                <w:rFonts w:eastAsia="仿宋_GB2312" w:cs="Times New Roman"/>
                <w:color w:val="000000" w:themeColor="text1"/>
                <w:szCs w:val="28"/>
                <w:lang w:eastAsia="en-US"/>
                <w14:textFill>
                  <w14:solidFill>
                    <w14:schemeClr w14:val="tx1"/>
                  </w14:solidFill>
                </w14:textFill>
              </w:rPr>
              <w:t>6</w:t>
            </w:r>
          </w:p>
        </w:tc>
        <w:tc>
          <w:tcPr>
            <w:tcW w:w="1140" w:type="pct"/>
            <w:vAlign w:val="center"/>
          </w:tcPr>
          <w:p w14:paraId="3EA8FE5F">
            <w:pPr>
              <w:widowControl/>
              <w:autoSpaceDE/>
              <w:autoSpaceDN/>
              <w:spacing w:line="560" w:lineRule="exact"/>
              <w:jc w:val="center"/>
              <w:rPr>
                <w:rFonts w:eastAsia="仿宋_GB2312" w:cs="Times New Roman"/>
                <w:color w:val="000000" w:themeColor="text1"/>
                <w:szCs w:val="28"/>
                <w:lang w:eastAsia="en-US"/>
                <w14:textFill>
                  <w14:solidFill>
                    <w14:schemeClr w14:val="tx1"/>
                  </w14:solidFill>
                </w14:textFill>
              </w:rPr>
            </w:pPr>
            <w:r>
              <w:rPr>
                <w:rFonts w:eastAsia="仿宋_GB2312" w:cs="Times New Roman"/>
                <w:color w:val="000000" w:themeColor="text1"/>
                <w:szCs w:val="28"/>
                <w:lang w:eastAsia="en-US"/>
                <w14:textFill>
                  <w14:solidFill>
                    <w14:schemeClr w14:val="tx1"/>
                  </w14:solidFill>
                </w14:textFill>
              </w:rPr>
              <w:t>化学工业出版社</w:t>
            </w:r>
          </w:p>
        </w:tc>
        <w:tc>
          <w:tcPr>
            <w:tcW w:w="527" w:type="pct"/>
            <w:vAlign w:val="center"/>
          </w:tcPr>
          <w:p w14:paraId="2253210E">
            <w:pPr>
              <w:widowControl/>
              <w:autoSpaceDE/>
              <w:autoSpaceDN/>
              <w:spacing w:line="560" w:lineRule="exact"/>
              <w:jc w:val="center"/>
              <w:rPr>
                <w:rFonts w:eastAsia="仿宋_GB2312" w:cs="Times New Roman"/>
                <w:color w:val="000000" w:themeColor="text1"/>
                <w:szCs w:val="28"/>
                <w:lang w:eastAsia="en-US"/>
                <w14:textFill>
                  <w14:solidFill>
                    <w14:schemeClr w14:val="tx1"/>
                  </w14:solidFill>
                </w14:textFill>
              </w:rPr>
            </w:pPr>
            <w:r>
              <w:rPr>
                <w:rFonts w:hint="eastAsia" w:eastAsia="仿宋_GB2312" w:cs="Times New Roman"/>
                <w:color w:val="000000" w:themeColor="text1"/>
                <w:szCs w:val="28"/>
                <w:lang w:eastAsia="en-US"/>
                <w14:textFill>
                  <w14:solidFill>
                    <w14:schemeClr w14:val="tx1"/>
                  </w14:solidFill>
                </w14:textFill>
              </w:rPr>
              <w:t>17</w:t>
            </w:r>
          </w:p>
        </w:tc>
        <w:tc>
          <w:tcPr>
            <w:tcW w:w="1145" w:type="pct"/>
            <w:vAlign w:val="center"/>
          </w:tcPr>
          <w:p w14:paraId="12C90767">
            <w:pPr>
              <w:widowControl/>
              <w:autoSpaceDE/>
              <w:autoSpaceDN/>
              <w:spacing w:line="560" w:lineRule="exact"/>
              <w:jc w:val="center"/>
              <w:rPr>
                <w:rFonts w:eastAsia="仿宋_GB2312" w:cs="Times New Roman"/>
                <w:color w:val="000000" w:themeColor="text1"/>
                <w:szCs w:val="28"/>
                <w:lang w:eastAsia="en-US"/>
                <w14:textFill>
                  <w14:solidFill>
                    <w14:schemeClr w14:val="tx1"/>
                  </w14:solidFill>
                </w14:textFill>
              </w:rPr>
            </w:pPr>
            <w:r>
              <w:rPr>
                <w:rFonts w:eastAsia="仿宋_GB2312" w:cs="Times New Roman"/>
                <w:color w:val="000000" w:themeColor="text1"/>
                <w:szCs w:val="28"/>
                <w:lang w:eastAsia="en-US"/>
                <w14:textFill>
                  <w14:solidFill>
                    <w14:schemeClr w14:val="tx1"/>
                  </w14:solidFill>
                </w14:textFill>
              </w:rPr>
              <w:t>中国宇航出版社</w:t>
            </w:r>
          </w:p>
        </w:tc>
        <w:tc>
          <w:tcPr>
            <w:tcW w:w="548" w:type="pct"/>
            <w:vAlign w:val="center"/>
          </w:tcPr>
          <w:p w14:paraId="60D7B453">
            <w:pPr>
              <w:widowControl/>
              <w:autoSpaceDE/>
              <w:autoSpaceDN/>
              <w:spacing w:line="560" w:lineRule="exact"/>
              <w:jc w:val="center"/>
              <w:rPr>
                <w:rFonts w:eastAsia="仿宋_GB2312" w:cs="Times New Roman"/>
                <w:color w:val="000000" w:themeColor="text1"/>
                <w:szCs w:val="28"/>
                <w:lang w:eastAsia="en-US"/>
                <w14:textFill>
                  <w14:solidFill>
                    <w14:schemeClr w14:val="tx1"/>
                  </w14:solidFill>
                </w14:textFill>
              </w:rPr>
            </w:pPr>
            <w:r>
              <w:rPr>
                <w:rFonts w:hint="eastAsia" w:eastAsia="仿宋_GB2312" w:cs="Times New Roman"/>
                <w:color w:val="000000" w:themeColor="text1"/>
                <w:szCs w:val="28"/>
                <w:lang w:eastAsia="en-US"/>
                <w14:textFill>
                  <w14:solidFill>
                    <w14:schemeClr w14:val="tx1"/>
                  </w14:solidFill>
                </w14:textFill>
              </w:rPr>
              <w:t>18</w:t>
            </w:r>
          </w:p>
        </w:tc>
        <w:tc>
          <w:tcPr>
            <w:tcW w:w="1158" w:type="pct"/>
            <w:vAlign w:val="center"/>
          </w:tcPr>
          <w:p w14:paraId="4577355A">
            <w:pPr>
              <w:widowControl/>
              <w:autoSpaceDE/>
              <w:autoSpaceDN/>
              <w:spacing w:line="560" w:lineRule="exact"/>
              <w:jc w:val="center"/>
              <w:rPr>
                <w:rFonts w:eastAsia="仿宋_GB2312" w:cs="Times New Roman"/>
                <w:color w:val="000000" w:themeColor="text1"/>
                <w:szCs w:val="28"/>
                <w:lang w:eastAsia="en-US"/>
                <w14:textFill>
                  <w14:solidFill>
                    <w14:schemeClr w14:val="tx1"/>
                  </w14:solidFill>
                </w14:textFill>
              </w:rPr>
            </w:pPr>
            <w:r>
              <w:rPr>
                <w:rFonts w:eastAsia="仿宋_GB2312" w:cs="Times New Roman"/>
                <w:color w:val="000000" w:themeColor="text1"/>
                <w:szCs w:val="28"/>
                <w:lang w:eastAsia="en-US"/>
                <w14:textFill>
                  <w14:solidFill>
                    <w14:schemeClr w14:val="tx1"/>
                  </w14:solidFill>
                </w14:textFill>
              </w:rPr>
              <w:t>中国中医药出版社</w:t>
            </w:r>
          </w:p>
        </w:tc>
      </w:tr>
      <w:tr w14:paraId="7246F8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479" w:type="pct"/>
            <w:vAlign w:val="center"/>
          </w:tcPr>
          <w:p w14:paraId="5346A75C">
            <w:pPr>
              <w:widowControl/>
              <w:autoSpaceDE/>
              <w:autoSpaceDN/>
              <w:spacing w:line="560" w:lineRule="exact"/>
              <w:jc w:val="center"/>
              <w:rPr>
                <w:rFonts w:eastAsia="仿宋_GB2312" w:cs="Times New Roman"/>
                <w:color w:val="000000" w:themeColor="text1"/>
                <w:szCs w:val="28"/>
                <w:lang w:eastAsia="en-US"/>
                <w14:textFill>
                  <w14:solidFill>
                    <w14:schemeClr w14:val="tx1"/>
                  </w14:solidFill>
                </w14:textFill>
              </w:rPr>
            </w:pPr>
            <w:r>
              <w:rPr>
                <w:rFonts w:hint="eastAsia" w:eastAsia="仿宋_GB2312" w:cs="Times New Roman"/>
                <w:color w:val="000000" w:themeColor="text1"/>
                <w:szCs w:val="28"/>
                <w:lang w:eastAsia="en-US"/>
                <w14:textFill>
                  <w14:solidFill>
                    <w14:schemeClr w14:val="tx1"/>
                  </w14:solidFill>
                </w14:textFill>
              </w:rPr>
              <w:t>19</w:t>
            </w:r>
          </w:p>
        </w:tc>
        <w:tc>
          <w:tcPr>
            <w:tcW w:w="1140" w:type="pct"/>
            <w:vAlign w:val="center"/>
          </w:tcPr>
          <w:p w14:paraId="0D0E4C00">
            <w:pPr>
              <w:widowControl/>
              <w:autoSpaceDE/>
              <w:autoSpaceDN/>
              <w:spacing w:line="560" w:lineRule="exact"/>
              <w:jc w:val="center"/>
              <w:rPr>
                <w:rFonts w:eastAsia="仿宋_GB2312" w:cs="Times New Roman"/>
                <w:color w:val="000000" w:themeColor="text1"/>
                <w:szCs w:val="28"/>
                <w:lang w:eastAsia="en-US"/>
                <w14:textFill>
                  <w14:solidFill>
                    <w14:schemeClr w14:val="tx1"/>
                  </w14:solidFill>
                </w14:textFill>
              </w:rPr>
            </w:pPr>
            <w:r>
              <w:rPr>
                <w:rFonts w:eastAsia="仿宋_GB2312" w:cs="Times New Roman"/>
                <w:color w:val="000000" w:themeColor="text1"/>
                <w:szCs w:val="28"/>
                <w:lang w:eastAsia="en-US"/>
                <w14:textFill>
                  <w14:solidFill>
                    <w14:schemeClr w14:val="tx1"/>
                  </w14:solidFill>
                </w14:textFill>
              </w:rPr>
              <w:t>机械工业出版社</w:t>
            </w:r>
          </w:p>
        </w:tc>
        <w:tc>
          <w:tcPr>
            <w:tcW w:w="527" w:type="pct"/>
            <w:vAlign w:val="center"/>
          </w:tcPr>
          <w:p w14:paraId="426AAF20">
            <w:pPr>
              <w:widowControl/>
              <w:autoSpaceDE/>
              <w:autoSpaceDN/>
              <w:spacing w:line="560" w:lineRule="exact"/>
              <w:jc w:val="center"/>
              <w:rPr>
                <w:rFonts w:eastAsia="仿宋_GB2312" w:cs="Times New Roman"/>
                <w:color w:val="000000" w:themeColor="text1"/>
                <w:szCs w:val="28"/>
                <w:lang w:eastAsia="en-US"/>
                <w14:textFill>
                  <w14:solidFill>
                    <w14:schemeClr w14:val="tx1"/>
                  </w14:solidFill>
                </w14:textFill>
              </w:rPr>
            </w:pPr>
            <w:r>
              <w:rPr>
                <w:rFonts w:hint="eastAsia" w:eastAsia="仿宋_GB2312" w:cs="Times New Roman"/>
                <w:color w:val="000000" w:themeColor="text1"/>
                <w:szCs w:val="28"/>
                <w:lang w:eastAsia="en-US"/>
                <w14:textFill>
                  <w14:solidFill>
                    <w14:schemeClr w14:val="tx1"/>
                  </w14:solidFill>
                </w14:textFill>
              </w:rPr>
              <w:t>20</w:t>
            </w:r>
          </w:p>
        </w:tc>
        <w:tc>
          <w:tcPr>
            <w:tcW w:w="1145" w:type="pct"/>
            <w:vAlign w:val="center"/>
          </w:tcPr>
          <w:p w14:paraId="6387F151">
            <w:pPr>
              <w:widowControl/>
              <w:autoSpaceDE/>
              <w:autoSpaceDN/>
              <w:spacing w:line="560" w:lineRule="exact"/>
              <w:jc w:val="center"/>
              <w:rPr>
                <w:rFonts w:eastAsia="仿宋_GB2312" w:cs="Times New Roman"/>
                <w:color w:val="000000" w:themeColor="text1"/>
                <w:szCs w:val="28"/>
                <w:lang w:eastAsia="en-US"/>
                <w14:textFill>
                  <w14:solidFill>
                    <w14:schemeClr w14:val="tx1"/>
                  </w14:solidFill>
                </w14:textFill>
              </w:rPr>
            </w:pPr>
            <w:r>
              <w:rPr>
                <w:rFonts w:eastAsia="仿宋_GB2312" w:cs="Times New Roman"/>
                <w:color w:val="000000" w:themeColor="text1"/>
                <w:szCs w:val="28"/>
                <w:lang w:eastAsia="en-US"/>
                <w14:textFill>
                  <w14:solidFill>
                    <w14:schemeClr w14:val="tx1"/>
                  </w14:solidFill>
                </w14:textFill>
              </w:rPr>
              <w:t>中国电力出版社</w:t>
            </w:r>
          </w:p>
        </w:tc>
        <w:tc>
          <w:tcPr>
            <w:tcW w:w="548" w:type="pct"/>
            <w:vAlign w:val="center"/>
          </w:tcPr>
          <w:p w14:paraId="13B42483">
            <w:pPr>
              <w:widowControl/>
              <w:autoSpaceDE/>
              <w:autoSpaceDN/>
              <w:spacing w:line="560" w:lineRule="exact"/>
              <w:jc w:val="center"/>
              <w:rPr>
                <w:rFonts w:eastAsia="仿宋_GB2312" w:cs="Times New Roman"/>
                <w:color w:val="000000" w:themeColor="text1"/>
                <w:szCs w:val="28"/>
                <w:lang w:eastAsia="en-US"/>
                <w14:textFill>
                  <w14:solidFill>
                    <w14:schemeClr w14:val="tx1"/>
                  </w14:solidFill>
                </w14:textFill>
              </w:rPr>
            </w:pPr>
            <w:r>
              <w:rPr>
                <w:rFonts w:hint="eastAsia" w:eastAsia="仿宋_GB2312" w:cs="Times New Roman"/>
                <w:color w:val="000000" w:themeColor="text1"/>
                <w:szCs w:val="28"/>
                <w:lang w:eastAsia="en-US"/>
                <w14:textFill>
                  <w14:solidFill>
                    <w14:schemeClr w14:val="tx1"/>
                  </w14:solidFill>
                </w14:textFill>
              </w:rPr>
              <w:t>21</w:t>
            </w:r>
          </w:p>
        </w:tc>
        <w:tc>
          <w:tcPr>
            <w:tcW w:w="1158" w:type="pct"/>
            <w:vAlign w:val="center"/>
          </w:tcPr>
          <w:p w14:paraId="79061DFB">
            <w:pPr>
              <w:widowControl/>
              <w:autoSpaceDE/>
              <w:autoSpaceDN/>
              <w:spacing w:line="560" w:lineRule="exact"/>
              <w:jc w:val="center"/>
              <w:rPr>
                <w:rFonts w:eastAsia="仿宋_GB2312" w:cs="Times New Roman"/>
                <w:color w:val="000000" w:themeColor="text1"/>
                <w:szCs w:val="28"/>
                <w:lang w:eastAsia="en-US"/>
                <w14:textFill>
                  <w14:solidFill>
                    <w14:schemeClr w14:val="tx1"/>
                  </w14:solidFill>
                </w14:textFill>
              </w:rPr>
            </w:pPr>
            <w:r>
              <w:rPr>
                <w:rFonts w:eastAsia="仿宋_GB2312" w:cs="Times New Roman"/>
                <w:color w:val="000000" w:themeColor="text1"/>
                <w:szCs w:val="28"/>
                <w:lang w:eastAsia="en-US"/>
                <w14:textFill>
                  <w14:solidFill>
                    <w14:schemeClr w14:val="tx1"/>
                  </w14:solidFill>
                </w14:textFill>
              </w:rPr>
              <w:t>教育科学出版社</w:t>
            </w:r>
          </w:p>
        </w:tc>
      </w:tr>
      <w:tr w14:paraId="6CC9F3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479" w:type="pct"/>
            <w:vAlign w:val="center"/>
          </w:tcPr>
          <w:p w14:paraId="7C227B0D">
            <w:pPr>
              <w:widowControl/>
              <w:autoSpaceDE/>
              <w:autoSpaceDN/>
              <w:spacing w:line="560" w:lineRule="exact"/>
              <w:jc w:val="center"/>
              <w:rPr>
                <w:rFonts w:eastAsia="仿宋_GB2312" w:cs="Times New Roman"/>
                <w:color w:val="000000" w:themeColor="text1"/>
                <w:szCs w:val="28"/>
                <w:lang w:eastAsia="en-US"/>
                <w14:textFill>
                  <w14:solidFill>
                    <w14:schemeClr w14:val="tx1"/>
                  </w14:solidFill>
                </w14:textFill>
              </w:rPr>
            </w:pPr>
            <w:r>
              <w:rPr>
                <w:rFonts w:hint="eastAsia" w:eastAsia="仿宋_GB2312" w:cs="Times New Roman"/>
                <w:color w:val="000000" w:themeColor="text1"/>
                <w:szCs w:val="28"/>
                <w:lang w:eastAsia="en-US"/>
                <w14:textFill>
                  <w14:solidFill>
                    <w14:schemeClr w14:val="tx1"/>
                  </w14:solidFill>
                </w14:textFill>
              </w:rPr>
              <w:t>22</w:t>
            </w:r>
          </w:p>
        </w:tc>
        <w:tc>
          <w:tcPr>
            <w:tcW w:w="1140" w:type="pct"/>
            <w:vAlign w:val="center"/>
          </w:tcPr>
          <w:p w14:paraId="43370B93">
            <w:pPr>
              <w:widowControl/>
              <w:autoSpaceDE/>
              <w:autoSpaceDN/>
              <w:spacing w:line="560" w:lineRule="exact"/>
              <w:jc w:val="center"/>
              <w:rPr>
                <w:rFonts w:eastAsia="仿宋_GB2312" w:cs="Times New Roman"/>
                <w:color w:val="000000" w:themeColor="text1"/>
                <w:szCs w:val="28"/>
                <w:lang w:eastAsia="en-US"/>
                <w14:textFill>
                  <w14:solidFill>
                    <w14:schemeClr w14:val="tx1"/>
                  </w14:solidFill>
                </w14:textFill>
              </w:rPr>
            </w:pPr>
            <w:r>
              <w:rPr>
                <w:rFonts w:eastAsia="仿宋_GB2312" w:cs="Times New Roman"/>
                <w:color w:val="000000" w:themeColor="text1"/>
                <w:szCs w:val="28"/>
                <w:lang w:eastAsia="en-US"/>
                <w14:textFill>
                  <w14:solidFill>
                    <w14:schemeClr w14:val="tx1"/>
                  </w14:solidFill>
                </w14:textFill>
              </w:rPr>
              <w:t>建材工业出版社</w:t>
            </w:r>
          </w:p>
        </w:tc>
        <w:tc>
          <w:tcPr>
            <w:tcW w:w="527" w:type="pct"/>
            <w:vAlign w:val="center"/>
          </w:tcPr>
          <w:p w14:paraId="6B5FFFA8">
            <w:pPr>
              <w:widowControl/>
              <w:autoSpaceDE/>
              <w:autoSpaceDN/>
              <w:spacing w:line="560" w:lineRule="exact"/>
              <w:jc w:val="center"/>
              <w:rPr>
                <w:rFonts w:eastAsia="仿宋_GB2312" w:cs="Times New Roman"/>
                <w:color w:val="000000" w:themeColor="text1"/>
                <w:szCs w:val="28"/>
                <w:lang w:eastAsia="en-US"/>
                <w14:textFill>
                  <w14:solidFill>
                    <w14:schemeClr w14:val="tx1"/>
                  </w14:solidFill>
                </w14:textFill>
              </w:rPr>
            </w:pPr>
            <w:r>
              <w:rPr>
                <w:rFonts w:hint="eastAsia" w:eastAsia="仿宋_GB2312" w:cs="Times New Roman"/>
                <w:color w:val="000000" w:themeColor="text1"/>
                <w:szCs w:val="28"/>
                <w:lang w:eastAsia="en-US"/>
                <w14:textFill>
                  <w14:solidFill>
                    <w14:schemeClr w14:val="tx1"/>
                  </w14:solidFill>
                </w14:textFill>
              </w:rPr>
              <w:t>23</w:t>
            </w:r>
          </w:p>
        </w:tc>
        <w:tc>
          <w:tcPr>
            <w:tcW w:w="1145" w:type="pct"/>
            <w:vAlign w:val="center"/>
          </w:tcPr>
          <w:p w14:paraId="6278DD78">
            <w:pPr>
              <w:widowControl/>
              <w:autoSpaceDE/>
              <w:autoSpaceDN/>
              <w:spacing w:line="560" w:lineRule="exact"/>
              <w:jc w:val="center"/>
              <w:rPr>
                <w:rFonts w:eastAsia="仿宋_GB2312" w:cs="Times New Roman"/>
                <w:color w:val="000000" w:themeColor="text1"/>
                <w:szCs w:val="28"/>
                <w:lang w:eastAsia="en-US"/>
                <w14:textFill>
                  <w14:solidFill>
                    <w14:schemeClr w14:val="tx1"/>
                  </w14:solidFill>
                </w14:textFill>
              </w:rPr>
            </w:pPr>
            <w:r>
              <w:rPr>
                <w:rFonts w:eastAsia="仿宋_GB2312" w:cs="Times New Roman"/>
                <w:color w:val="000000" w:themeColor="text1"/>
                <w:szCs w:val="28"/>
                <w:lang w:eastAsia="en-US"/>
                <w14:textFill>
                  <w14:solidFill>
                    <w14:schemeClr w14:val="tx1"/>
                  </w14:solidFill>
                </w14:textFill>
              </w:rPr>
              <w:t>中国电子出版社</w:t>
            </w:r>
          </w:p>
        </w:tc>
        <w:tc>
          <w:tcPr>
            <w:tcW w:w="548" w:type="pct"/>
            <w:vAlign w:val="center"/>
          </w:tcPr>
          <w:p w14:paraId="1B4789B0">
            <w:pPr>
              <w:widowControl/>
              <w:autoSpaceDE/>
              <w:autoSpaceDN/>
              <w:spacing w:line="560" w:lineRule="exact"/>
              <w:jc w:val="center"/>
              <w:rPr>
                <w:rFonts w:eastAsia="仿宋_GB2312" w:cs="Times New Roman"/>
                <w:color w:val="000000" w:themeColor="text1"/>
                <w:szCs w:val="28"/>
                <w:lang w:eastAsia="en-US"/>
                <w14:textFill>
                  <w14:solidFill>
                    <w14:schemeClr w14:val="tx1"/>
                  </w14:solidFill>
                </w14:textFill>
              </w:rPr>
            </w:pPr>
            <w:r>
              <w:rPr>
                <w:rFonts w:hint="eastAsia" w:eastAsia="仿宋_GB2312" w:cs="Times New Roman"/>
                <w:color w:val="000000" w:themeColor="text1"/>
                <w:szCs w:val="28"/>
                <w:lang w:eastAsia="en-US"/>
                <w14:textFill>
                  <w14:solidFill>
                    <w14:schemeClr w14:val="tx1"/>
                  </w14:solidFill>
                </w14:textFill>
              </w:rPr>
              <w:t>24</w:t>
            </w:r>
          </w:p>
        </w:tc>
        <w:tc>
          <w:tcPr>
            <w:tcW w:w="1158" w:type="pct"/>
            <w:vAlign w:val="center"/>
          </w:tcPr>
          <w:p w14:paraId="1B9164F2">
            <w:pPr>
              <w:widowControl/>
              <w:autoSpaceDE/>
              <w:autoSpaceDN/>
              <w:spacing w:line="560" w:lineRule="exact"/>
              <w:jc w:val="center"/>
              <w:rPr>
                <w:rFonts w:eastAsia="仿宋_GB2312" w:cs="Times New Roman"/>
                <w:color w:val="000000" w:themeColor="text1"/>
                <w:szCs w:val="28"/>
                <w:lang w:eastAsia="en-US"/>
                <w14:textFill>
                  <w14:solidFill>
                    <w14:schemeClr w14:val="tx1"/>
                  </w14:solidFill>
                </w14:textFill>
              </w:rPr>
            </w:pPr>
            <w:r>
              <w:rPr>
                <w:rFonts w:eastAsia="仿宋_GB2312" w:cs="Times New Roman"/>
                <w:color w:val="000000" w:themeColor="text1"/>
                <w:szCs w:val="28"/>
                <w:lang w:eastAsia="en-US"/>
                <w14:textFill>
                  <w14:solidFill>
                    <w14:schemeClr w14:val="tx1"/>
                  </w14:solidFill>
                </w14:textFill>
              </w:rPr>
              <w:t>高等教育出版社</w:t>
            </w:r>
          </w:p>
        </w:tc>
      </w:tr>
      <w:tr w14:paraId="3C1978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479" w:type="pct"/>
            <w:vAlign w:val="center"/>
          </w:tcPr>
          <w:p w14:paraId="0FCDFD3C">
            <w:pPr>
              <w:widowControl/>
              <w:autoSpaceDE/>
              <w:autoSpaceDN/>
              <w:spacing w:line="560" w:lineRule="exact"/>
              <w:jc w:val="center"/>
              <w:rPr>
                <w:rFonts w:eastAsia="仿宋_GB2312" w:cs="Times New Roman"/>
                <w:color w:val="000000" w:themeColor="text1"/>
                <w:szCs w:val="28"/>
                <w:lang w:eastAsia="en-US"/>
                <w14:textFill>
                  <w14:solidFill>
                    <w14:schemeClr w14:val="tx1"/>
                  </w14:solidFill>
                </w14:textFill>
              </w:rPr>
            </w:pPr>
            <w:r>
              <w:rPr>
                <w:rFonts w:hint="eastAsia" w:eastAsia="仿宋_GB2312" w:cs="Times New Roman"/>
                <w:color w:val="000000" w:themeColor="text1"/>
                <w:szCs w:val="28"/>
                <w:lang w:eastAsia="en-US"/>
                <w14:textFill>
                  <w14:solidFill>
                    <w14:schemeClr w14:val="tx1"/>
                  </w14:solidFill>
                </w14:textFill>
              </w:rPr>
              <w:t>25</w:t>
            </w:r>
          </w:p>
        </w:tc>
        <w:tc>
          <w:tcPr>
            <w:tcW w:w="1140" w:type="pct"/>
            <w:vAlign w:val="center"/>
          </w:tcPr>
          <w:p w14:paraId="3C6675E8">
            <w:pPr>
              <w:pStyle w:val="16"/>
              <w:autoSpaceDE/>
              <w:autoSpaceDN/>
              <w:spacing w:line="560" w:lineRule="exact"/>
              <w:ind w:left="0"/>
              <w:jc w:val="center"/>
              <w:rPr>
                <w:rFonts w:ascii="Times New Roman" w:hAnsi="Times New Roman" w:eastAsia="仿宋_GB2312" w:cs="Times New Roman"/>
                <w:color w:val="000000" w:themeColor="text1"/>
                <w:kern w:val="2"/>
                <w:sz w:val="28"/>
                <w:szCs w:val="28"/>
                <w:lang w:eastAsia="en-US"/>
                <w14:textFill>
                  <w14:solidFill>
                    <w14:schemeClr w14:val="tx1"/>
                  </w14:solidFill>
                </w14:textFill>
              </w:rPr>
            </w:pPr>
            <w:r>
              <w:rPr>
                <w:rFonts w:ascii="Times New Roman" w:hAnsi="Times New Roman" w:eastAsia="仿宋_GB2312" w:cs="Times New Roman"/>
                <w:color w:val="000000" w:themeColor="text1"/>
                <w:kern w:val="2"/>
                <w:sz w:val="28"/>
                <w:szCs w:val="28"/>
                <w:lang w:eastAsia="en-US"/>
                <w14:textFill>
                  <w14:solidFill>
                    <w14:schemeClr w14:val="tx1"/>
                  </w14:solidFill>
                </w14:textFill>
              </w:rPr>
              <w:t>军事科学出版社</w:t>
            </w:r>
          </w:p>
        </w:tc>
        <w:tc>
          <w:tcPr>
            <w:tcW w:w="527" w:type="pct"/>
            <w:vAlign w:val="center"/>
          </w:tcPr>
          <w:p w14:paraId="175BABC7">
            <w:pPr>
              <w:widowControl/>
              <w:autoSpaceDE/>
              <w:autoSpaceDN/>
              <w:spacing w:line="560" w:lineRule="exact"/>
              <w:jc w:val="center"/>
              <w:rPr>
                <w:rFonts w:eastAsia="仿宋_GB2312" w:cs="Times New Roman"/>
                <w:color w:val="000000" w:themeColor="text1"/>
                <w:szCs w:val="28"/>
                <w:lang w:eastAsia="en-US"/>
                <w14:textFill>
                  <w14:solidFill>
                    <w14:schemeClr w14:val="tx1"/>
                  </w14:solidFill>
                </w14:textFill>
              </w:rPr>
            </w:pPr>
            <w:r>
              <w:rPr>
                <w:rFonts w:hint="eastAsia" w:eastAsia="仿宋_GB2312" w:cs="Times New Roman"/>
                <w:color w:val="000000" w:themeColor="text1"/>
                <w:szCs w:val="28"/>
                <w:lang w:eastAsia="en-US"/>
                <w14:textFill>
                  <w14:solidFill>
                    <w14:schemeClr w14:val="tx1"/>
                  </w14:solidFill>
                </w14:textFill>
              </w:rPr>
              <w:t>26</w:t>
            </w:r>
          </w:p>
        </w:tc>
        <w:tc>
          <w:tcPr>
            <w:tcW w:w="1145" w:type="pct"/>
            <w:vAlign w:val="center"/>
          </w:tcPr>
          <w:p w14:paraId="68548CD7">
            <w:pPr>
              <w:pStyle w:val="16"/>
              <w:autoSpaceDE/>
              <w:autoSpaceDN/>
              <w:spacing w:line="560" w:lineRule="exact"/>
              <w:ind w:left="0"/>
              <w:jc w:val="center"/>
              <w:rPr>
                <w:rFonts w:ascii="Times New Roman" w:hAnsi="Times New Roman" w:eastAsia="仿宋_GB2312" w:cs="Times New Roman"/>
                <w:color w:val="000000" w:themeColor="text1"/>
                <w:kern w:val="2"/>
                <w:sz w:val="28"/>
                <w:szCs w:val="28"/>
                <w:lang w:eastAsia="en-US"/>
                <w14:textFill>
                  <w14:solidFill>
                    <w14:schemeClr w14:val="tx1"/>
                  </w14:solidFill>
                </w14:textFill>
              </w:rPr>
            </w:pPr>
            <w:r>
              <w:rPr>
                <w:rFonts w:ascii="Times New Roman" w:hAnsi="Times New Roman" w:eastAsia="仿宋_GB2312" w:cs="Times New Roman"/>
                <w:color w:val="000000" w:themeColor="text1"/>
                <w:kern w:val="2"/>
                <w:sz w:val="28"/>
                <w:szCs w:val="28"/>
                <w:lang w:eastAsia="en-US"/>
                <w14:textFill>
                  <w14:solidFill>
                    <w14:schemeClr w14:val="tx1"/>
                  </w14:solidFill>
                </w14:textFill>
              </w:rPr>
              <w:t>中国纺织出版社</w:t>
            </w:r>
          </w:p>
        </w:tc>
        <w:tc>
          <w:tcPr>
            <w:tcW w:w="548" w:type="pct"/>
            <w:vAlign w:val="center"/>
          </w:tcPr>
          <w:p w14:paraId="4104CE8E">
            <w:pPr>
              <w:widowControl/>
              <w:autoSpaceDE/>
              <w:autoSpaceDN/>
              <w:spacing w:line="560" w:lineRule="exact"/>
              <w:jc w:val="center"/>
              <w:rPr>
                <w:rFonts w:eastAsia="仿宋_GB2312" w:cs="Times New Roman"/>
                <w:color w:val="000000" w:themeColor="text1"/>
                <w:szCs w:val="28"/>
                <w:lang w:eastAsia="en-US"/>
                <w14:textFill>
                  <w14:solidFill>
                    <w14:schemeClr w14:val="tx1"/>
                  </w14:solidFill>
                </w14:textFill>
              </w:rPr>
            </w:pPr>
            <w:r>
              <w:rPr>
                <w:rFonts w:hint="eastAsia" w:eastAsia="仿宋_GB2312" w:cs="Times New Roman"/>
                <w:color w:val="000000" w:themeColor="text1"/>
                <w:szCs w:val="28"/>
                <w:lang w:eastAsia="en-US"/>
                <w14:textFill>
                  <w14:solidFill>
                    <w14:schemeClr w14:val="tx1"/>
                  </w14:solidFill>
                </w14:textFill>
              </w:rPr>
              <w:t>27</w:t>
            </w:r>
          </w:p>
        </w:tc>
        <w:tc>
          <w:tcPr>
            <w:tcW w:w="1158" w:type="pct"/>
            <w:vAlign w:val="center"/>
          </w:tcPr>
          <w:p w14:paraId="2CEAD618">
            <w:pPr>
              <w:widowControl/>
              <w:autoSpaceDE/>
              <w:autoSpaceDN/>
              <w:spacing w:line="560" w:lineRule="exact"/>
              <w:jc w:val="center"/>
              <w:rPr>
                <w:rFonts w:eastAsia="仿宋_GB2312" w:cs="Times New Roman"/>
                <w:color w:val="000000" w:themeColor="text1"/>
                <w:szCs w:val="28"/>
                <w:lang w:eastAsia="en-US"/>
                <w14:textFill>
                  <w14:solidFill>
                    <w14:schemeClr w14:val="tx1"/>
                  </w14:solidFill>
                </w14:textFill>
              </w:rPr>
            </w:pPr>
            <w:r>
              <w:rPr>
                <w:rFonts w:eastAsia="仿宋_GB2312" w:cs="Times New Roman"/>
                <w:color w:val="000000" w:themeColor="text1"/>
                <w:szCs w:val="28"/>
                <w:lang w:eastAsia="en-US"/>
                <w14:textFill>
                  <w14:solidFill>
                    <w14:schemeClr w14:val="tx1"/>
                  </w14:solidFill>
                </w14:textFill>
              </w:rPr>
              <w:t>中国地图出版社</w:t>
            </w:r>
          </w:p>
        </w:tc>
      </w:tr>
      <w:tr w14:paraId="3B8FEC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479" w:type="pct"/>
            <w:vAlign w:val="center"/>
          </w:tcPr>
          <w:p w14:paraId="4A64B305">
            <w:pPr>
              <w:widowControl/>
              <w:autoSpaceDE/>
              <w:autoSpaceDN/>
              <w:spacing w:line="560" w:lineRule="exact"/>
              <w:jc w:val="center"/>
              <w:rPr>
                <w:rFonts w:eastAsia="仿宋_GB2312" w:cs="Times New Roman"/>
                <w:color w:val="000000" w:themeColor="text1"/>
                <w:szCs w:val="28"/>
                <w:lang w:eastAsia="en-US"/>
                <w14:textFill>
                  <w14:solidFill>
                    <w14:schemeClr w14:val="tx1"/>
                  </w14:solidFill>
                </w14:textFill>
              </w:rPr>
            </w:pPr>
            <w:r>
              <w:rPr>
                <w:rFonts w:hint="eastAsia" w:eastAsia="仿宋_GB2312" w:cs="Times New Roman"/>
                <w:color w:val="000000" w:themeColor="text1"/>
                <w:szCs w:val="28"/>
                <w:lang w:eastAsia="en-US"/>
                <w14:textFill>
                  <w14:solidFill>
                    <w14:schemeClr w14:val="tx1"/>
                  </w14:solidFill>
                </w14:textFill>
              </w:rPr>
              <w:t>28</w:t>
            </w:r>
          </w:p>
        </w:tc>
        <w:tc>
          <w:tcPr>
            <w:tcW w:w="1140" w:type="pct"/>
            <w:vAlign w:val="center"/>
          </w:tcPr>
          <w:p w14:paraId="6CEAB709">
            <w:pPr>
              <w:pStyle w:val="16"/>
              <w:autoSpaceDE/>
              <w:autoSpaceDN/>
              <w:spacing w:line="560" w:lineRule="exact"/>
              <w:ind w:left="0"/>
              <w:jc w:val="center"/>
              <w:rPr>
                <w:rFonts w:ascii="Times New Roman" w:hAnsi="Times New Roman" w:eastAsia="仿宋_GB2312" w:cs="Times New Roman"/>
                <w:color w:val="000000" w:themeColor="text1"/>
                <w:kern w:val="2"/>
                <w:sz w:val="28"/>
                <w:szCs w:val="28"/>
                <w:lang w:eastAsia="en-US"/>
                <w14:textFill>
                  <w14:solidFill>
                    <w14:schemeClr w14:val="tx1"/>
                  </w14:solidFill>
                </w14:textFill>
              </w:rPr>
            </w:pPr>
            <w:r>
              <w:rPr>
                <w:rFonts w:ascii="Times New Roman" w:hAnsi="Times New Roman" w:eastAsia="仿宋_GB2312" w:cs="Times New Roman"/>
                <w:color w:val="000000" w:themeColor="text1"/>
                <w:kern w:val="2"/>
                <w:sz w:val="28"/>
                <w:szCs w:val="28"/>
                <w:lang w:eastAsia="en-US"/>
                <w14:textFill>
                  <w14:solidFill>
                    <w14:schemeClr w14:val="tx1"/>
                  </w14:solidFill>
                </w14:textFill>
              </w:rPr>
              <w:t>煤炭工业出版社</w:t>
            </w:r>
          </w:p>
        </w:tc>
        <w:tc>
          <w:tcPr>
            <w:tcW w:w="527" w:type="pct"/>
            <w:vAlign w:val="center"/>
          </w:tcPr>
          <w:p w14:paraId="5999B78B">
            <w:pPr>
              <w:widowControl/>
              <w:autoSpaceDE/>
              <w:autoSpaceDN/>
              <w:spacing w:line="560" w:lineRule="exact"/>
              <w:jc w:val="center"/>
              <w:rPr>
                <w:rFonts w:eastAsia="仿宋_GB2312" w:cs="Times New Roman"/>
                <w:color w:val="000000" w:themeColor="text1"/>
                <w:szCs w:val="28"/>
                <w:lang w:eastAsia="en-US"/>
                <w14:textFill>
                  <w14:solidFill>
                    <w14:schemeClr w14:val="tx1"/>
                  </w14:solidFill>
                </w14:textFill>
              </w:rPr>
            </w:pPr>
            <w:r>
              <w:rPr>
                <w:rFonts w:hint="eastAsia" w:eastAsia="仿宋_GB2312" w:cs="Times New Roman"/>
                <w:color w:val="000000" w:themeColor="text1"/>
                <w:szCs w:val="28"/>
                <w:lang w:eastAsia="en-US"/>
                <w14:textFill>
                  <w14:solidFill>
                    <w14:schemeClr w14:val="tx1"/>
                  </w14:solidFill>
                </w14:textFill>
              </w:rPr>
              <w:t>29</w:t>
            </w:r>
          </w:p>
        </w:tc>
        <w:tc>
          <w:tcPr>
            <w:tcW w:w="1145" w:type="pct"/>
            <w:vAlign w:val="center"/>
          </w:tcPr>
          <w:p w14:paraId="10012157">
            <w:pPr>
              <w:pStyle w:val="16"/>
              <w:autoSpaceDE/>
              <w:autoSpaceDN/>
              <w:spacing w:line="560" w:lineRule="exact"/>
              <w:ind w:left="0"/>
              <w:jc w:val="center"/>
              <w:rPr>
                <w:rFonts w:ascii="Times New Roman" w:hAnsi="Times New Roman" w:eastAsia="仿宋_GB2312" w:cs="Times New Roman"/>
                <w:color w:val="000000" w:themeColor="text1"/>
                <w:kern w:val="2"/>
                <w:sz w:val="28"/>
                <w:szCs w:val="28"/>
                <w:lang w:eastAsia="en-US"/>
                <w14:textFill>
                  <w14:solidFill>
                    <w14:schemeClr w14:val="tx1"/>
                  </w14:solidFill>
                </w14:textFill>
              </w:rPr>
            </w:pPr>
            <w:r>
              <w:rPr>
                <w:rFonts w:ascii="Times New Roman" w:hAnsi="Times New Roman" w:eastAsia="仿宋_GB2312" w:cs="Times New Roman"/>
                <w:color w:val="000000" w:themeColor="text1"/>
                <w:kern w:val="2"/>
                <w:sz w:val="28"/>
                <w:szCs w:val="28"/>
                <w:lang w:eastAsia="en-US"/>
                <w14:textFill>
                  <w14:solidFill>
                    <w14:schemeClr w14:val="tx1"/>
                  </w14:solidFill>
                </w14:textFill>
              </w:rPr>
              <w:t>中国环境科学出版社</w:t>
            </w:r>
          </w:p>
        </w:tc>
        <w:tc>
          <w:tcPr>
            <w:tcW w:w="548" w:type="pct"/>
            <w:vAlign w:val="center"/>
          </w:tcPr>
          <w:p w14:paraId="58415050">
            <w:pPr>
              <w:widowControl/>
              <w:autoSpaceDE/>
              <w:autoSpaceDN/>
              <w:spacing w:line="560" w:lineRule="exact"/>
              <w:jc w:val="center"/>
              <w:rPr>
                <w:rFonts w:eastAsia="仿宋_GB2312" w:cs="Times New Roman"/>
                <w:color w:val="000000" w:themeColor="text1"/>
                <w:szCs w:val="28"/>
                <w:lang w:eastAsia="en-US"/>
                <w14:textFill>
                  <w14:solidFill>
                    <w14:schemeClr w14:val="tx1"/>
                  </w14:solidFill>
                </w14:textFill>
              </w:rPr>
            </w:pPr>
            <w:r>
              <w:rPr>
                <w:rFonts w:hint="eastAsia" w:eastAsia="仿宋_GB2312" w:cs="Times New Roman"/>
                <w:color w:val="000000" w:themeColor="text1"/>
                <w:szCs w:val="28"/>
                <w:lang w:eastAsia="en-US"/>
                <w14:textFill>
                  <w14:solidFill>
                    <w14:schemeClr w14:val="tx1"/>
                  </w14:solidFill>
                </w14:textFill>
              </w:rPr>
              <w:t>30</w:t>
            </w:r>
          </w:p>
        </w:tc>
        <w:tc>
          <w:tcPr>
            <w:tcW w:w="1158" w:type="pct"/>
            <w:vAlign w:val="center"/>
          </w:tcPr>
          <w:p w14:paraId="64B7747D">
            <w:pPr>
              <w:pStyle w:val="16"/>
              <w:autoSpaceDE/>
              <w:autoSpaceDN/>
              <w:spacing w:line="560" w:lineRule="exact"/>
              <w:ind w:left="0"/>
              <w:jc w:val="center"/>
              <w:rPr>
                <w:rFonts w:ascii="Times New Roman" w:hAnsi="Times New Roman" w:eastAsia="仿宋_GB2312" w:cs="Times New Roman"/>
                <w:color w:val="000000" w:themeColor="text1"/>
                <w:kern w:val="2"/>
                <w:sz w:val="28"/>
                <w:szCs w:val="28"/>
                <w:lang w:eastAsia="zh-CN"/>
                <w14:textFill>
                  <w14:solidFill>
                    <w14:schemeClr w14:val="tx1"/>
                  </w14:solidFill>
                </w14:textFill>
              </w:rPr>
            </w:pPr>
            <w:r>
              <w:rPr>
                <w:rFonts w:ascii="Times New Roman" w:hAnsi="Times New Roman" w:eastAsia="仿宋_GB2312" w:cs="Times New Roman"/>
                <w:color w:val="000000" w:themeColor="text1"/>
                <w:kern w:val="2"/>
                <w:sz w:val="28"/>
                <w:szCs w:val="28"/>
                <w:lang w:eastAsia="zh-CN"/>
                <w14:textFill>
                  <w14:solidFill>
                    <w14:schemeClr w14:val="tx1"/>
                  </w14:solidFill>
                </w14:textFill>
              </w:rPr>
              <w:t>中国大百科全书出版社</w:t>
            </w:r>
          </w:p>
        </w:tc>
      </w:tr>
      <w:tr w14:paraId="59BE18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8" w:hRule="atLeast"/>
        </w:trPr>
        <w:tc>
          <w:tcPr>
            <w:tcW w:w="479" w:type="pct"/>
            <w:vAlign w:val="center"/>
          </w:tcPr>
          <w:p w14:paraId="65068BDE">
            <w:pPr>
              <w:widowControl/>
              <w:autoSpaceDE/>
              <w:autoSpaceDN/>
              <w:spacing w:line="560" w:lineRule="exact"/>
              <w:jc w:val="center"/>
              <w:rPr>
                <w:rFonts w:eastAsia="仿宋_GB2312" w:cs="Times New Roman"/>
                <w:color w:val="000000" w:themeColor="text1"/>
                <w:szCs w:val="28"/>
                <w:lang w:eastAsia="en-US"/>
                <w14:textFill>
                  <w14:solidFill>
                    <w14:schemeClr w14:val="tx1"/>
                  </w14:solidFill>
                </w14:textFill>
              </w:rPr>
            </w:pPr>
            <w:r>
              <w:rPr>
                <w:rFonts w:hint="eastAsia" w:eastAsia="仿宋_GB2312" w:cs="Times New Roman"/>
                <w:color w:val="000000" w:themeColor="text1"/>
                <w:szCs w:val="28"/>
                <w:lang w:eastAsia="en-US"/>
                <w14:textFill>
                  <w14:solidFill>
                    <w14:schemeClr w14:val="tx1"/>
                  </w14:solidFill>
                </w14:textFill>
              </w:rPr>
              <w:t>31</w:t>
            </w:r>
          </w:p>
        </w:tc>
        <w:tc>
          <w:tcPr>
            <w:tcW w:w="1140" w:type="pct"/>
            <w:vAlign w:val="center"/>
          </w:tcPr>
          <w:p w14:paraId="222F932D">
            <w:pPr>
              <w:widowControl/>
              <w:autoSpaceDE/>
              <w:autoSpaceDN/>
              <w:spacing w:line="560" w:lineRule="exact"/>
              <w:jc w:val="center"/>
              <w:rPr>
                <w:rFonts w:eastAsia="仿宋_GB2312" w:cs="Times New Roman"/>
                <w:color w:val="000000" w:themeColor="text1"/>
                <w:szCs w:val="28"/>
                <w:lang w:eastAsia="en-US"/>
                <w14:textFill>
                  <w14:solidFill>
                    <w14:schemeClr w14:val="tx1"/>
                  </w14:solidFill>
                </w14:textFill>
              </w:rPr>
            </w:pPr>
            <w:r>
              <w:rPr>
                <w:rFonts w:eastAsia="仿宋_GB2312" w:cs="Times New Roman"/>
                <w:color w:val="000000" w:themeColor="text1"/>
                <w:szCs w:val="28"/>
                <w:lang w:eastAsia="en-US"/>
                <w14:textFill>
                  <w14:solidFill>
                    <w14:schemeClr w14:val="tx1"/>
                  </w14:solidFill>
                </w14:textFill>
              </w:rPr>
              <w:t>人民交通出版社</w:t>
            </w:r>
          </w:p>
        </w:tc>
        <w:tc>
          <w:tcPr>
            <w:tcW w:w="527" w:type="pct"/>
            <w:vAlign w:val="center"/>
          </w:tcPr>
          <w:p w14:paraId="42256095">
            <w:pPr>
              <w:widowControl/>
              <w:autoSpaceDE/>
              <w:autoSpaceDN/>
              <w:spacing w:line="560" w:lineRule="exact"/>
              <w:jc w:val="center"/>
              <w:rPr>
                <w:rFonts w:eastAsia="仿宋_GB2312" w:cs="Times New Roman"/>
                <w:color w:val="000000" w:themeColor="text1"/>
                <w:szCs w:val="28"/>
                <w:lang w:eastAsia="en-US"/>
                <w14:textFill>
                  <w14:solidFill>
                    <w14:schemeClr w14:val="tx1"/>
                  </w14:solidFill>
                </w14:textFill>
              </w:rPr>
            </w:pPr>
            <w:r>
              <w:rPr>
                <w:rFonts w:hint="eastAsia" w:eastAsia="仿宋_GB2312" w:cs="Times New Roman"/>
                <w:color w:val="000000" w:themeColor="text1"/>
                <w:szCs w:val="28"/>
                <w:lang w:eastAsia="en-US"/>
                <w14:textFill>
                  <w14:solidFill>
                    <w14:schemeClr w14:val="tx1"/>
                  </w14:solidFill>
                </w14:textFill>
              </w:rPr>
              <w:t>32</w:t>
            </w:r>
          </w:p>
        </w:tc>
        <w:tc>
          <w:tcPr>
            <w:tcW w:w="1145" w:type="pct"/>
            <w:vAlign w:val="center"/>
          </w:tcPr>
          <w:p w14:paraId="3AA7BF74">
            <w:pPr>
              <w:widowControl/>
              <w:autoSpaceDE/>
              <w:autoSpaceDN/>
              <w:spacing w:line="560" w:lineRule="exact"/>
              <w:jc w:val="center"/>
              <w:rPr>
                <w:rFonts w:eastAsia="仿宋_GB2312" w:cs="Times New Roman"/>
                <w:color w:val="000000" w:themeColor="text1"/>
                <w:szCs w:val="28"/>
                <w:lang w:eastAsia="en-US"/>
                <w14:textFill>
                  <w14:solidFill>
                    <w14:schemeClr w14:val="tx1"/>
                  </w14:solidFill>
                </w14:textFill>
              </w:rPr>
            </w:pPr>
            <w:r>
              <w:rPr>
                <w:rFonts w:eastAsia="仿宋_GB2312" w:cs="Times New Roman"/>
                <w:color w:val="000000" w:themeColor="text1"/>
                <w:szCs w:val="28"/>
                <w:lang w:eastAsia="en-US"/>
                <w14:textFill>
                  <w14:solidFill>
                    <w14:schemeClr w14:val="tx1"/>
                  </w14:solidFill>
                </w14:textFill>
              </w:rPr>
              <w:t>中国计量出版社</w:t>
            </w:r>
          </w:p>
        </w:tc>
        <w:tc>
          <w:tcPr>
            <w:tcW w:w="548" w:type="pct"/>
            <w:vAlign w:val="center"/>
          </w:tcPr>
          <w:p w14:paraId="6EC7642B">
            <w:pPr>
              <w:widowControl/>
              <w:autoSpaceDE/>
              <w:autoSpaceDN/>
              <w:spacing w:line="560" w:lineRule="exact"/>
              <w:jc w:val="center"/>
              <w:rPr>
                <w:rFonts w:eastAsia="仿宋_GB2312" w:cs="Times New Roman"/>
                <w:color w:val="000000" w:themeColor="text1"/>
                <w:szCs w:val="28"/>
                <w:lang w:eastAsia="en-US"/>
                <w14:textFill>
                  <w14:solidFill>
                    <w14:schemeClr w14:val="tx1"/>
                  </w14:solidFill>
                </w14:textFill>
              </w:rPr>
            </w:pPr>
            <w:r>
              <w:rPr>
                <w:rFonts w:hint="eastAsia" w:eastAsia="仿宋_GB2312" w:cs="Times New Roman"/>
                <w:color w:val="000000" w:themeColor="text1"/>
                <w:szCs w:val="28"/>
                <w:lang w:eastAsia="en-US"/>
                <w14:textFill>
                  <w14:solidFill>
                    <w14:schemeClr w14:val="tx1"/>
                  </w14:solidFill>
                </w14:textFill>
              </w:rPr>
              <w:t>33</w:t>
            </w:r>
          </w:p>
        </w:tc>
        <w:tc>
          <w:tcPr>
            <w:tcW w:w="1158" w:type="pct"/>
            <w:vAlign w:val="center"/>
          </w:tcPr>
          <w:p w14:paraId="7E2FC377">
            <w:pPr>
              <w:widowControl/>
              <w:autoSpaceDE/>
              <w:autoSpaceDN/>
              <w:spacing w:line="560" w:lineRule="exact"/>
              <w:jc w:val="center"/>
              <w:rPr>
                <w:rFonts w:eastAsia="仿宋_GB2312" w:cs="Times New Roman"/>
                <w:color w:val="000000" w:themeColor="text1"/>
                <w:szCs w:val="28"/>
                <w:lang w:eastAsia="zh-CN"/>
                <w14:textFill>
                  <w14:solidFill>
                    <w14:schemeClr w14:val="tx1"/>
                  </w14:solidFill>
                </w14:textFill>
              </w:rPr>
            </w:pPr>
            <w:r>
              <w:rPr>
                <w:rFonts w:eastAsia="仿宋_GB2312" w:cs="Times New Roman"/>
                <w:color w:val="000000" w:themeColor="text1"/>
                <w:szCs w:val="28"/>
                <w:lang w:eastAsia="zh-CN"/>
                <w14:textFill>
                  <w14:solidFill>
                    <w14:schemeClr w14:val="tx1"/>
                  </w14:solidFill>
                </w14:textFill>
              </w:rPr>
              <w:t>中国科学技术出版社（含科学普及出版社）</w:t>
            </w:r>
          </w:p>
        </w:tc>
      </w:tr>
      <w:tr w14:paraId="6EAB3F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479" w:type="pct"/>
            <w:vAlign w:val="center"/>
          </w:tcPr>
          <w:p w14:paraId="0CC244F6">
            <w:pPr>
              <w:widowControl/>
              <w:autoSpaceDE/>
              <w:autoSpaceDN/>
              <w:spacing w:line="560" w:lineRule="exact"/>
              <w:jc w:val="center"/>
              <w:rPr>
                <w:rFonts w:eastAsia="仿宋_GB2312" w:cs="Times New Roman"/>
                <w:color w:val="000000" w:themeColor="text1"/>
                <w:szCs w:val="28"/>
                <w:lang w:eastAsia="en-US"/>
                <w14:textFill>
                  <w14:solidFill>
                    <w14:schemeClr w14:val="tx1"/>
                  </w14:solidFill>
                </w14:textFill>
              </w:rPr>
            </w:pPr>
            <w:r>
              <w:rPr>
                <w:rFonts w:hint="eastAsia" w:eastAsia="仿宋_GB2312" w:cs="Times New Roman"/>
                <w:color w:val="000000" w:themeColor="text1"/>
                <w:szCs w:val="28"/>
                <w:lang w:eastAsia="en-US"/>
                <w14:textFill>
                  <w14:solidFill>
                    <w14:schemeClr w14:val="tx1"/>
                  </w14:solidFill>
                </w14:textFill>
              </w:rPr>
              <w:t>34</w:t>
            </w:r>
          </w:p>
        </w:tc>
        <w:tc>
          <w:tcPr>
            <w:tcW w:w="1140" w:type="pct"/>
            <w:vAlign w:val="center"/>
          </w:tcPr>
          <w:p w14:paraId="19EA47B9">
            <w:pPr>
              <w:pStyle w:val="16"/>
              <w:autoSpaceDE/>
              <w:autoSpaceDN/>
              <w:spacing w:line="560" w:lineRule="exact"/>
              <w:ind w:left="0"/>
              <w:jc w:val="center"/>
              <w:rPr>
                <w:rFonts w:ascii="Times New Roman" w:hAnsi="Times New Roman" w:eastAsia="仿宋_GB2312" w:cs="Times New Roman"/>
                <w:color w:val="000000" w:themeColor="text1"/>
                <w:kern w:val="2"/>
                <w:sz w:val="28"/>
                <w:szCs w:val="28"/>
                <w:lang w:eastAsia="en-US"/>
                <w14:textFill>
                  <w14:solidFill>
                    <w14:schemeClr w14:val="tx1"/>
                  </w14:solidFill>
                </w14:textFill>
              </w:rPr>
            </w:pPr>
            <w:r>
              <w:rPr>
                <w:rFonts w:ascii="Times New Roman" w:hAnsi="Times New Roman" w:eastAsia="仿宋_GB2312" w:cs="Times New Roman"/>
                <w:color w:val="000000" w:themeColor="text1"/>
                <w:kern w:val="2"/>
                <w:sz w:val="28"/>
                <w:szCs w:val="28"/>
                <w:lang w:eastAsia="en-US"/>
                <w14:textFill>
                  <w14:solidFill>
                    <w14:schemeClr w14:val="tx1"/>
                  </w14:solidFill>
                </w14:textFill>
              </w:rPr>
              <w:t>人民卫生出版社</w:t>
            </w:r>
          </w:p>
        </w:tc>
        <w:tc>
          <w:tcPr>
            <w:tcW w:w="527" w:type="pct"/>
            <w:vAlign w:val="center"/>
          </w:tcPr>
          <w:p w14:paraId="7EC4DFA7">
            <w:pPr>
              <w:widowControl/>
              <w:autoSpaceDE/>
              <w:autoSpaceDN/>
              <w:spacing w:line="560" w:lineRule="exact"/>
              <w:jc w:val="center"/>
              <w:rPr>
                <w:rFonts w:eastAsia="仿宋_GB2312" w:cs="Times New Roman"/>
                <w:color w:val="000000" w:themeColor="text1"/>
                <w:szCs w:val="28"/>
                <w:lang w:eastAsia="en-US"/>
                <w14:textFill>
                  <w14:solidFill>
                    <w14:schemeClr w14:val="tx1"/>
                  </w14:solidFill>
                </w14:textFill>
              </w:rPr>
            </w:pPr>
            <w:r>
              <w:rPr>
                <w:rFonts w:hint="eastAsia" w:eastAsia="仿宋_GB2312" w:cs="Times New Roman"/>
                <w:color w:val="000000" w:themeColor="text1"/>
                <w:szCs w:val="28"/>
                <w:lang w:eastAsia="en-US"/>
                <w14:textFill>
                  <w14:solidFill>
                    <w14:schemeClr w14:val="tx1"/>
                  </w14:solidFill>
                </w14:textFill>
              </w:rPr>
              <w:t>35</w:t>
            </w:r>
          </w:p>
        </w:tc>
        <w:tc>
          <w:tcPr>
            <w:tcW w:w="1145" w:type="pct"/>
            <w:vAlign w:val="center"/>
          </w:tcPr>
          <w:p w14:paraId="55C8BD5F">
            <w:pPr>
              <w:pStyle w:val="16"/>
              <w:autoSpaceDE/>
              <w:autoSpaceDN/>
              <w:spacing w:line="560" w:lineRule="exact"/>
              <w:ind w:left="0"/>
              <w:jc w:val="center"/>
              <w:rPr>
                <w:rFonts w:ascii="Times New Roman" w:hAnsi="Times New Roman" w:eastAsia="仿宋_GB2312" w:cs="Times New Roman"/>
                <w:color w:val="000000" w:themeColor="text1"/>
                <w:kern w:val="2"/>
                <w:sz w:val="28"/>
                <w:szCs w:val="28"/>
                <w:lang w:eastAsia="en-US"/>
                <w14:textFill>
                  <w14:solidFill>
                    <w14:schemeClr w14:val="tx1"/>
                  </w14:solidFill>
                </w14:textFill>
              </w:rPr>
            </w:pPr>
            <w:r>
              <w:rPr>
                <w:rFonts w:ascii="Times New Roman" w:hAnsi="Times New Roman" w:eastAsia="仿宋_GB2312" w:cs="Times New Roman"/>
                <w:color w:val="000000" w:themeColor="text1"/>
                <w:kern w:val="2"/>
                <w:sz w:val="28"/>
                <w:szCs w:val="28"/>
                <w:lang w:eastAsia="en-US"/>
                <w14:textFill>
                  <w14:solidFill>
                    <w14:schemeClr w14:val="tx1"/>
                  </w14:solidFill>
                </w14:textFill>
              </w:rPr>
              <w:t>中国建筑工业出版社</w:t>
            </w:r>
          </w:p>
        </w:tc>
        <w:tc>
          <w:tcPr>
            <w:tcW w:w="548" w:type="pct"/>
            <w:vAlign w:val="center"/>
          </w:tcPr>
          <w:p w14:paraId="197F57E9">
            <w:pPr>
              <w:widowControl/>
              <w:autoSpaceDE/>
              <w:autoSpaceDN/>
              <w:spacing w:line="560" w:lineRule="exact"/>
              <w:jc w:val="center"/>
              <w:rPr>
                <w:rFonts w:eastAsia="仿宋_GB2312" w:cs="Times New Roman"/>
                <w:color w:val="000000" w:themeColor="text1"/>
                <w:szCs w:val="28"/>
                <w:lang w:eastAsia="en-US"/>
                <w14:textFill>
                  <w14:solidFill>
                    <w14:schemeClr w14:val="tx1"/>
                  </w14:solidFill>
                </w14:textFill>
              </w:rPr>
            </w:pPr>
            <w:r>
              <w:rPr>
                <w:rFonts w:hint="eastAsia" w:eastAsia="仿宋_GB2312" w:cs="Times New Roman"/>
                <w:color w:val="000000" w:themeColor="text1"/>
                <w:szCs w:val="28"/>
                <w:lang w:eastAsia="en-US"/>
                <w14:textFill>
                  <w14:solidFill>
                    <w14:schemeClr w14:val="tx1"/>
                  </w14:solidFill>
                </w14:textFill>
              </w:rPr>
              <w:t>36</w:t>
            </w:r>
          </w:p>
        </w:tc>
        <w:tc>
          <w:tcPr>
            <w:tcW w:w="1158" w:type="pct"/>
            <w:vAlign w:val="center"/>
          </w:tcPr>
          <w:p w14:paraId="4D26A83D">
            <w:pPr>
              <w:widowControl/>
              <w:autoSpaceDE/>
              <w:autoSpaceDN/>
              <w:spacing w:line="560" w:lineRule="exact"/>
              <w:jc w:val="center"/>
              <w:rPr>
                <w:rFonts w:eastAsia="仿宋_GB2312" w:cs="Times New Roman"/>
                <w:color w:val="000000" w:themeColor="text1"/>
                <w:szCs w:val="28"/>
                <w:lang w:eastAsia="en-US"/>
                <w14:textFill>
                  <w14:solidFill>
                    <w14:schemeClr w14:val="tx1"/>
                  </w14:solidFill>
                </w14:textFill>
              </w:rPr>
            </w:pPr>
            <w:r>
              <w:rPr>
                <w:rFonts w:eastAsia="仿宋_GB2312" w:cs="Times New Roman"/>
                <w:color w:val="000000" w:themeColor="text1"/>
                <w:szCs w:val="28"/>
                <w:lang w:eastAsia="en-US"/>
                <w14:textFill>
                  <w14:solidFill>
                    <w14:schemeClr w14:val="tx1"/>
                  </w14:solidFill>
                </w14:textFill>
              </w:rPr>
              <w:t>国外其他知名出版社*</w:t>
            </w:r>
          </w:p>
        </w:tc>
      </w:tr>
    </w:tbl>
    <w:p w14:paraId="192ED35D">
      <w:pPr>
        <w:adjustRightInd w:val="0"/>
        <w:snapToGrid w:val="0"/>
        <w:spacing w:line="560" w:lineRule="exact"/>
        <w:ind w:firstLine="640" w:firstLineChars="200"/>
        <w:rPr>
          <w:rFonts w:eastAsia="仿宋_GB2312" w:cs="Times New Roman"/>
          <w:color w:val="000000" w:themeColor="text1"/>
          <w:sz w:val="32"/>
          <w:szCs w:val="32"/>
          <w14:textFill>
            <w14:solidFill>
              <w14:schemeClr w14:val="tx1"/>
            </w14:solidFill>
          </w14:textFill>
        </w:rPr>
      </w:pPr>
      <w:r>
        <w:rPr>
          <w:rFonts w:eastAsia="仿宋_GB2312" w:cs="Times New Roman"/>
          <w:color w:val="000000" w:themeColor="text1"/>
          <w:sz w:val="32"/>
          <w:szCs w:val="32"/>
          <w14:textFill>
            <w14:solidFill>
              <w14:schemeClr w14:val="tx1"/>
            </w14:solidFill>
          </w14:textFill>
        </w:rPr>
        <w:t>*国外其他知名出版社出版的英文著作；对于出版满一年且在国内外重要期刊发表学术书评或被SCI来源期刊他引次数超过10次的其它学术著作（含译著），须由本人提供相应支撑材料，科学技术研究院组织聘请同行专家匿名鉴定其是否为A类学术著作（含译著）。</w:t>
      </w:r>
    </w:p>
    <w:p w14:paraId="5871ADB3">
      <w:pPr>
        <w:spacing w:line="560" w:lineRule="exact"/>
        <w:ind w:firstLine="643" w:firstLineChars="200"/>
        <w:rPr>
          <w:rFonts w:eastAsia="楷体" w:cs="Times New Roman"/>
          <w:b/>
          <w:color w:val="000000" w:themeColor="text1"/>
          <w:sz w:val="32"/>
          <w:szCs w:val="32"/>
          <w14:textFill>
            <w14:solidFill>
              <w14:schemeClr w14:val="tx1"/>
            </w14:solidFill>
          </w14:textFill>
        </w:rPr>
      </w:pPr>
      <w:r>
        <w:rPr>
          <w:rFonts w:eastAsia="楷体" w:cs="Times New Roman"/>
          <w:b/>
          <w:color w:val="000000" w:themeColor="text1"/>
          <w:sz w:val="32"/>
          <w:szCs w:val="32"/>
          <w14:textFill>
            <w14:solidFill>
              <w14:schemeClr w14:val="tx1"/>
            </w14:solidFill>
          </w14:textFill>
        </w:rPr>
        <w:t>（三）C类</w:t>
      </w:r>
    </w:p>
    <w:p w14:paraId="1D121558">
      <w:pPr>
        <w:adjustRightInd w:val="0"/>
        <w:snapToGrid w:val="0"/>
        <w:spacing w:line="560" w:lineRule="exact"/>
        <w:ind w:firstLine="640" w:firstLineChars="200"/>
        <w:rPr>
          <w:rFonts w:eastAsia="仿宋_GB2312" w:cs="Times New Roman"/>
          <w:color w:val="000000" w:themeColor="text1"/>
          <w:sz w:val="32"/>
          <w:szCs w:val="32"/>
          <w14:textFill>
            <w14:solidFill>
              <w14:schemeClr w14:val="tx1"/>
            </w14:solidFill>
          </w14:textFill>
        </w:rPr>
      </w:pPr>
      <w:r>
        <w:rPr>
          <w:rFonts w:eastAsia="仿宋_GB2312" w:cs="Times New Roman"/>
          <w:color w:val="000000" w:themeColor="text1"/>
          <w:sz w:val="32"/>
          <w:szCs w:val="32"/>
          <w14:textFill>
            <w14:solidFill>
              <w14:schemeClr w14:val="tx1"/>
            </w14:solidFill>
          </w14:textFill>
        </w:rPr>
        <w:t>其他国内出版社出版的著作。</w:t>
      </w:r>
    </w:p>
    <w:p w14:paraId="7FA32F0F">
      <w:pPr>
        <w:adjustRightInd w:val="0"/>
        <w:snapToGrid w:val="0"/>
        <w:spacing w:line="560" w:lineRule="exact"/>
        <w:ind w:firstLine="640" w:firstLineChars="200"/>
        <w:rPr>
          <w:rFonts w:eastAsia="仿宋_GB2312" w:cs="Times New Roman"/>
          <w:color w:val="000000" w:themeColor="text1"/>
          <w:sz w:val="32"/>
          <w:szCs w:val="32"/>
          <w14:textFill>
            <w14:solidFill>
              <w14:schemeClr w14:val="tx1"/>
            </w14:solidFill>
          </w14:textFill>
        </w:rPr>
      </w:pPr>
      <w:r>
        <w:rPr>
          <w:rFonts w:eastAsia="仿宋_GB2312" w:cs="Times New Roman"/>
          <w:color w:val="000000" w:themeColor="text1"/>
          <w:sz w:val="32"/>
          <w:szCs w:val="32"/>
          <w14:textFill>
            <w14:solidFill>
              <w14:schemeClr w14:val="tx1"/>
            </w14:solidFill>
          </w14:textFill>
        </w:rPr>
        <w:t>*对于出版满一年且在国内外重要期刊发表学术书评或被SCI来源期刊他引次数超过10次的C类学术著作（含译著），须由本人提供相应支撑材料，科学技术研究院组织聘请同行专家匿名鉴定其是否为B类学术著作（含译著）。</w:t>
      </w:r>
    </w:p>
    <w:p w14:paraId="4D54011C">
      <w:pPr>
        <w:spacing w:line="560" w:lineRule="exact"/>
        <w:ind w:firstLine="643" w:firstLineChars="200"/>
        <w:rPr>
          <w:rFonts w:eastAsia="黑体" w:cs="Times New Roman"/>
          <w:b/>
          <w:color w:val="000000" w:themeColor="text1"/>
          <w:sz w:val="32"/>
          <w:szCs w:val="32"/>
          <w14:textFill>
            <w14:solidFill>
              <w14:schemeClr w14:val="tx1"/>
            </w14:solidFill>
          </w14:textFill>
        </w:rPr>
      </w:pPr>
      <w:r>
        <w:rPr>
          <w:rFonts w:eastAsia="黑体" w:cs="Times New Roman"/>
          <w:b/>
          <w:color w:val="000000" w:themeColor="text1"/>
          <w:sz w:val="32"/>
          <w:szCs w:val="32"/>
          <w14:textFill>
            <w14:solidFill>
              <w14:schemeClr w14:val="tx1"/>
            </w14:solidFill>
          </w14:textFill>
        </w:rPr>
        <w:t>五、其他知识产权类成果</w:t>
      </w:r>
    </w:p>
    <w:p w14:paraId="189D7BBE">
      <w:pPr>
        <w:spacing w:line="560" w:lineRule="exact"/>
        <w:ind w:firstLine="640" w:firstLineChars="200"/>
        <w:rPr>
          <w:rFonts w:eastAsia="楷体" w:cs="Times New Roman"/>
          <w:bCs/>
          <w:color w:val="000000" w:themeColor="text1"/>
          <w:sz w:val="32"/>
          <w:szCs w:val="32"/>
          <w14:textFill>
            <w14:solidFill>
              <w14:schemeClr w14:val="tx1"/>
            </w14:solidFill>
          </w14:textFill>
        </w:rPr>
      </w:pPr>
      <w:r>
        <w:rPr>
          <w:rFonts w:hint="eastAsia" w:eastAsia="楷体" w:cs="Times New Roman"/>
          <w:bCs/>
          <w:color w:val="000000" w:themeColor="text1"/>
          <w:sz w:val="32"/>
          <w:szCs w:val="32"/>
          <w14:textFill>
            <w14:solidFill>
              <w14:schemeClr w14:val="tx1"/>
            </w14:solidFill>
          </w14:textFill>
        </w:rPr>
        <w:t>用于认定相应等级知识产权类成果的专利须处于有效状态。</w:t>
      </w:r>
    </w:p>
    <w:p w14:paraId="5C154FB0">
      <w:pPr>
        <w:spacing w:line="560" w:lineRule="exact"/>
        <w:ind w:firstLine="643" w:firstLineChars="200"/>
        <w:rPr>
          <w:rFonts w:eastAsia="楷体" w:cs="Times New Roman"/>
          <w:b/>
          <w:color w:val="000000" w:themeColor="text1"/>
          <w:sz w:val="32"/>
          <w:szCs w:val="32"/>
          <w14:textFill>
            <w14:solidFill>
              <w14:schemeClr w14:val="tx1"/>
            </w14:solidFill>
          </w14:textFill>
        </w:rPr>
      </w:pPr>
      <w:r>
        <w:rPr>
          <w:rFonts w:eastAsia="楷体" w:cs="Times New Roman"/>
          <w:b/>
          <w:color w:val="000000" w:themeColor="text1"/>
          <w:sz w:val="32"/>
          <w:szCs w:val="32"/>
          <w14:textFill>
            <w14:solidFill>
              <w14:schemeClr w14:val="tx1"/>
            </w14:solidFill>
          </w14:textFill>
        </w:rPr>
        <w:t>（一）A类</w:t>
      </w:r>
    </w:p>
    <w:p w14:paraId="69D7557C">
      <w:pPr>
        <w:adjustRightInd w:val="0"/>
        <w:snapToGrid w:val="0"/>
        <w:spacing w:line="560" w:lineRule="exact"/>
        <w:ind w:firstLine="640" w:firstLineChars="200"/>
        <w:rPr>
          <w:rFonts w:eastAsia="仿宋_GB2312" w:cs="Times New Roman"/>
          <w:color w:val="000000" w:themeColor="text1"/>
          <w:sz w:val="32"/>
          <w:szCs w:val="32"/>
          <w14:textFill>
            <w14:solidFill>
              <w14:schemeClr w14:val="tx1"/>
            </w14:solidFill>
          </w14:textFill>
        </w:rPr>
      </w:pPr>
      <w:r>
        <w:rPr>
          <w:rFonts w:eastAsia="仿宋_GB2312" w:cs="Times New Roman"/>
          <w:color w:val="000000" w:themeColor="text1"/>
          <w:sz w:val="32"/>
          <w:szCs w:val="32"/>
          <w14:textFill>
            <w14:solidFill>
              <w14:schemeClr w14:val="tx1"/>
            </w14:solidFill>
          </w14:textFill>
        </w:rPr>
        <w:t>美国、德国和日本专利，国防专利，制定并发布的国家标准。</w:t>
      </w:r>
    </w:p>
    <w:p w14:paraId="64377DE3">
      <w:pPr>
        <w:spacing w:line="560" w:lineRule="exact"/>
        <w:ind w:firstLine="643" w:firstLineChars="200"/>
        <w:rPr>
          <w:rFonts w:eastAsia="楷体" w:cs="Times New Roman"/>
          <w:b/>
          <w:color w:val="000000" w:themeColor="text1"/>
          <w:sz w:val="32"/>
          <w:szCs w:val="32"/>
          <w14:textFill>
            <w14:solidFill>
              <w14:schemeClr w14:val="tx1"/>
            </w14:solidFill>
          </w14:textFill>
        </w:rPr>
      </w:pPr>
      <w:r>
        <w:rPr>
          <w:rFonts w:eastAsia="楷体" w:cs="Times New Roman"/>
          <w:b/>
          <w:color w:val="000000" w:themeColor="text1"/>
          <w:sz w:val="32"/>
          <w:szCs w:val="32"/>
          <w14:textFill>
            <w14:solidFill>
              <w14:schemeClr w14:val="tx1"/>
            </w14:solidFill>
          </w14:textFill>
        </w:rPr>
        <w:t>（二）B类</w:t>
      </w:r>
    </w:p>
    <w:p w14:paraId="42520E11">
      <w:pPr>
        <w:adjustRightInd w:val="0"/>
        <w:snapToGrid w:val="0"/>
        <w:spacing w:line="560" w:lineRule="exact"/>
        <w:ind w:firstLine="640" w:firstLineChars="200"/>
        <w:rPr>
          <w:rFonts w:eastAsia="仿宋_GB2312" w:cs="Times New Roman"/>
          <w:color w:val="000000" w:themeColor="text1"/>
          <w:sz w:val="32"/>
          <w:szCs w:val="32"/>
          <w14:textFill>
            <w14:solidFill>
              <w14:schemeClr w14:val="tx1"/>
            </w14:solidFill>
          </w14:textFill>
        </w:rPr>
      </w:pPr>
      <w:r>
        <w:rPr>
          <w:rFonts w:eastAsia="仿宋_GB2312" w:cs="Times New Roman"/>
          <w:color w:val="000000" w:themeColor="text1"/>
          <w:sz w:val="32"/>
          <w:szCs w:val="32"/>
          <w14:textFill>
            <w14:solidFill>
              <w14:schemeClr w14:val="tx1"/>
            </w14:solidFill>
          </w14:textFill>
        </w:rPr>
        <w:t>申请并授权发明专利、制定并发布的行业标准或团体标准、制定并发布的地方标准。</w:t>
      </w:r>
    </w:p>
    <w:p w14:paraId="47EAB9E8">
      <w:pPr>
        <w:spacing w:line="560" w:lineRule="exact"/>
        <w:ind w:firstLine="643" w:firstLineChars="200"/>
        <w:rPr>
          <w:rFonts w:eastAsia="楷体" w:cs="Times New Roman"/>
          <w:b/>
          <w:color w:val="000000" w:themeColor="text1"/>
          <w:sz w:val="32"/>
          <w:szCs w:val="32"/>
          <w14:textFill>
            <w14:solidFill>
              <w14:schemeClr w14:val="tx1"/>
            </w14:solidFill>
          </w14:textFill>
        </w:rPr>
      </w:pPr>
      <w:r>
        <w:rPr>
          <w:rFonts w:eastAsia="楷体" w:cs="Times New Roman"/>
          <w:b/>
          <w:color w:val="000000" w:themeColor="text1"/>
          <w:sz w:val="32"/>
          <w:szCs w:val="32"/>
          <w14:textFill>
            <w14:solidFill>
              <w14:schemeClr w14:val="tx1"/>
            </w14:solidFill>
          </w14:textFill>
        </w:rPr>
        <w:t>（三）C类</w:t>
      </w:r>
    </w:p>
    <w:p w14:paraId="76CAB274">
      <w:pPr>
        <w:adjustRightInd w:val="0"/>
        <w:snapToGrid w:val="0"/>
        <w:spacing w:line="560" w:lineRule="exact"/>
        <w:ind w:firstLine="640" w:firstLineChars="200"/>
        <w:rPr>
          <w:rFonts w:eastAsia="仿宋_GB2312" w:cs="Times New Roman"/>
          <w:color w:val="000000" w:themeColor="text1"/>
          <w:sz w:val="32"/>
          <w:szCs w:val="32"/>
          <w14:textFill>
            <w14:solidFill>
              <w14:schemeClr w14:val="tx1"/>
            </w14:solidFill>
          </w14:textFill>
        </w:rPr>
      </w:pPr>
      <w:r>
        <w:rPr>
          <w:rFonts w:eastAsia="仿宋_GB2312" w:cs="Times New Roman"/>
          <w:color w:val="000000" w:themeColor="text1"/>
          <w:sz w:val="32"/>
          <w:szCs w:val="32"/>
          <w14:textFill>
            <w14:solidFill>
              <w14:schemeClr w14:val="tx1"/>
            </w14:solidFill>
          </w14:textFill>
        </w:rPr>
        <w:t>实用新型专利、外观设计专利、软件著作权、集成电路布图设计专有权。</w:t>
      </w:r>
    </w:p>
    <w:p w14:paraId="36D0926E">
      <w:pPr>
        <w:adjustRightInd w:val="0"/>
        <w:snapToGrid w:val="0"/>
        <w:spacing w:line="560" w:lineRule="exact"/>
        <w:ind w:firstLine="640" w:firstLineChars="200"/>
        <w:rPr>
          <w:rFonts w:eastAsia="仿宋_GB2312" w:cs="Times New Roman"/>
          <w:color w:val="000000" w:themeColor="text1"/>
          <w:sz w:val="32"/>
          <w:szCs w:val="32"/>
          <w14:textFill>
            <w14:solidFill>
              <w14:schemeClr w14:val="tx1"/>
            </w14:solidFill>
          </w14:textFill>
        </w:rPr>
      </w:pPr>
    </w:p>
    <w:p w14:paraId="433DF5EE">
      <w:pPr>
        <w:adjustRightInd w:val="0"/>
        <w:snapToGrid w:val="0"/>
        <w:spacing w:line="560" w:lineRule="exact"/>
        <w:ind w:firstLine="640" w:firstLineChars="200"/>
        <w:jc w:val="center"/>
        <w:rPr>
          <w:rFonts w:eastAsia="黑体" w:cs="Times New Roman"/>
          <w:b/>
          <w:color w:val="000000" w:themeColor="text1"/>
          <w:sz w:val="32"/>
          <w:szCs w:val="32"/>
          <w14:textFill>
            <w14:solidFill>
              <w14:schemeClr w14:val="tx1"/>
            </w14:solidFill>
          </w14:textFill>
        </w:rPr>
      </w:pPr>
      <w:r>
        <w:rPr>
          <w:rFonts w:hint="eastAsia" w:ascii="方正小标宋_GBK" w:hAnsi="方正小标宋_GBK" w:eastAsia="方正小标宋_GBK" w:cs="方正小标宋_GBK"/>
          <w:b/>
          <w:color w:val="000000" w:themeColor="text1"/>
          <w:sz w:val="32"/>
          <w:szCs w:val="32"/>
          <w14:textFill>
            <w14:solidFill>
              <w14:schemeClr w14:val="tx1"/>
            </w14:solidFill>
          </w14:textFill>
        </w:rPr>
        <w:t>第二部分   人文社会科学科研业绩分类分级</w:t>
      </w:r>
    </w:p>
    <w:p w14:paraId="1BFD5635">
      <w:pPr>
        <w:adjustRightInd w:val="0"/>
        <w:snapToGrid w:val="0"/>
        <w:spacing w:line="560" w:lineRule="exact"/>
        <w:ind w:firstLine="643" w:firstLineChars="200"/>
        <w:jc w:val="center"/>
        <w:rPr>
          <w:rFonts w:eastAsia="黑体" w:cs="Times New Roman"/>
          <w:b/>
          <w:color w:val="000000" w:themeColor="text1"/>
          <w:sz w:val="32"/>
          <w:szCs w:val="32"/>
          <w14:textFill>
            <w14:solidFill>
              <w14:schemeClr w14:val="tx1"/>
            </w14:solidFill>
          </w14:textFill>
        </w:rPr>
      </w:pPr>
    </w:p>
    <w:p w14:paraId="15FB954C">
      <w:pPr>
        <w:pStyle w:val="3"/>
        <w:autoSpaceDE/>
        <w:autoSpaceDN/>
        <w:spacing w:line="560" w:lineRule="exact"/>
        <w:ind w:firstLine="643" w:firstLineChars="200"/>
        <w:rPr>
          <w:rFonts w:ascii="黑体" w:hAnsi="黑体" w:eastAsia="黑体" w:cs="黑体"/>
          <w:b/>
          <w:bCs/>
        </w:rPr>
      </w:pPr>
      <w:r>
        <w:rPr>
          <w:rFonts w:hint="eastAsia" w:ascii="黑体" w:hAnsi="黑体" w:eastAsia="黑体" w:cs="黑体"/>
          <w:b/>
          <w:bCs/>
        </w:rPr>
        <w:t>一、科研项目</w:t>
      </w:r>
    </w:p>
    <w:p w14:paraId="54D673EB">
      <w:pPr>
        <w:spacing w:line="560" w:lineRule="exact"/>
        <w:ind w:firstLine="643" w:firstLineChars="200"/>
        <w:rPr>
          <w:rFonts w:eastAsia="楷体" w:cs="Times New Roman"/>
          <w:b/>
          <w:color w:val="000000" w:themeColor="text1"/>
          <w:sz w:val="32"/>
          <w:szCs w:val="32"/>
          <w14:textFill>
            <w14:solidFill>
              <w14:schemeClr w14:val="tx1"/>
            </w14:solidFill>
          </w14:textFill>
        </w:rPr>
      </w:pPr>
      <w:r>
        <w:rPr>
          <w:rFonts w:eastAsia="楷体" w:cs="Times New Roman"/>
          <w:b/>
          <w:color w:val="000000" w:themeColor="text1"/>
          <w:sz w:val="32"/>
          <w:szCs w:val="32"/>
          <w14:textFill>
            <w14:solidFill>
              <w14:schemeClr w14:val="tx1"/>
            </w14:solidFill>
          </w14:textFill>
        </w:rPr>
        <w:t>（一）A类</w:t>
      </w:r>
    </w:p>
    <w:p w14:paraId="0C914BD1">
      <w:pPr>
        <w:snapToGrid w:val="0"/>
        <w:spacing w:line="560" w:lineRule="exact"/>
        <w:ind w:firstLine="640" w:firstLineChars="200"/>
        <w:rPr>
          <w:rFonts w:eastAsia="仿宋_GB2312" w:cs="Times New Roman"/>
          <w:sz w:val="32"/>
          <w:szCs w:val="32"/>
        </w:rPr>
      </w:pPr>
      <w:r>
        <w:rPr>
          <w:rFonts w:eastAsia="仿宋_GB2312" w:cs="Times New Roman"/>
          <w:sz w:val="32"/>
          <w:szCs w:val="32"/>
        </w:rPr>
        <w:t>A1类：国家社会科学基金重大项目、重大专项项目、重大委托项目；中央马克思主义理论研究和建设工程重大项目；教育部哲学社会科学研究重大课题攻关项目。</w:t>
      </w:r>
    </w:p>
    <w:p w14:paraId="79EC4038">
      <w:pPr>
        <w:snapToGrid w:val="0"/>
        <w:spacing w:line="560" w:lineRule="exact"/>
        <w:ind w:firstLine="640" w:firstLineChars="200"/>
        <w:rPr>
          <w:rFonts w:eastAsia="仿宋_GB2312" w:cs="Times New Roman"/>
          <w:sz w:val="32"/>
          <w:szCs w:val="32"/>
        </w:rPr>
      </w:pPr>
      <w:r>
        <w:rPr>
          <w:rFonts w:eastAsia="仿宋_GB2312" w:cs="Times New Roman"/>
          <w:sz w:val="32"/>
          <w:szCs w:val="32"/>
        </w:rPr>
        <w:t>A2类：国家哲学社会科学成果文库项目；国家社会科学基金重点项目、后期资助重点项目、专项重点项目。</w:t>
      </w:r>
    </w:p>
    <w:p w14:paraId="436D328B">
      <w:pPr>
        <w:snapToGrid w:val="0"/>
        <w:spacing w:line="560" w:lineRule="exact"/>
        <w:ind w:firstLine="640" w:firstLineChars="200"/>
        <w:rPr>
          <w:color w:val="000000" w:themeColor="text1"/>
          <w14:textFill>
            <w14:solidFill>
              <w14:schemeClr w14:val="tx1"/>
            </w14:solidFill>
          </w14:textFill>
        </w:rPr>
      </w:pPr>
      <w:r>
        <w:rPr>
          <w:rFonts w:eastAsia="仿宋_GB2312" w:cs="Times New Roman"/>
          <w:sz w:val="32"/>
          <w:szCs w:val="32"/>
        </w:rPr>
        <w:t>A3类：国家社会科学基金一般项目、青年项目、中华学术外译项目、后期资助一般项目、专项一般项目；教育部人文社会科学重点研究基地重大项目；教育部人文社科规划重点项目；国家艺术基金年度资助项目（集体项目）；经国家主管部门批准的政府间国际科研合作项目；国家软科学研究计划项目；参与我校作为主持单位获得A1类项目且担任子课题负责人的项目；参与非我校作为主持单位获得A1类项目且担任子课题负责人（与外单位签订项目合作协议），单项到校可支配经费达到立项年度国家社会科学基金一般项目的经费额度，或达到重大招标课题总经费额度的七分之一及以上的项目，且结题时本人发表2篇B类或3篇C2类及以上相关学术论文；单个科研项目可提成经费不低于80万或</w:t>
      </w:r>
      <w:bookmarkStart w:id="7" w:name="_Hlk170113789"/>
      <w:r>
        <w:rPr>
          <w:rFonts w:hint="eastAsia" w:eastAsia="仿宋_GB2312" w:cs="Times New Roman"/>
          <w:sz w:val="32"/>
          <w:szCs w:val="32"/>
        </w:rPr>
        <w:t>单个</w:t>
      </w:r>
      <w:r>
        <w:rPr>
          <w:rFonts w:eastAsia="仿宋_GB2312" w:cs="Times New Roman"/>
          <w:sz w:val="32"/>
          <w:szCs w:val="32"/>
        </w:rPr>
        <w:t>成果转化</w:t>
      </w:r>
      <w:r>
        <w:rPr>
          <w:rFonts w:hint="eastAsia" w:eastAsia="仿宋_GB2312" w:cs="Times New Roman"/>
          <w:sz w:val="32"/>
          <w:szCs w:val="32"/>
        </w:rPr>
        <w:t>项目可提成</w:t>
      </w:r>
      <w:r>
        <w:rPr>
          <w:rFonts w:eastAsia="仿宋_GB2312" w:cs="Times New Roman"/>
          <w:sz w:val="32"/>
          <w:szCs w:val="32"/>
        </w:rPr>
        <w:t>经费</w:t>
      </w:r>
      <w:r>
        <w:rPr>
          <w:rFonts w:hint="eastAsia" w:eastAsia="仿宋_GB2312" w:cs="Times New Roman"/>
          <w:sz w:val="32"/>
          <w:szCs w:val="32"/>
        </w:rPr>
        <w:t>不低于40</w:t>
      </w:r>
      <w:r>
        <w:rPr>
          <w:rFonts w:eastAsia="仿宋_GB2312" w:cs="Times New Roman"/>
          <w:sz w:val="32"/>
          <w:szCs w:val="32"/>
        </w:rPr>
        <w:t>万元</w:t>
      </w:r>
      <w:bookmarkEnd w:id="7"/>
      <w:r>
        <w:rPr>
          <w:rFonts w:hint="eastAsia" w:eastAsia="仿宋_GB2312" w:cs="Times New Roman"/>
          <w:sz w:val="32"/>
          <w:szCs w:val="32"/>
        </w:rPr>
        <w:t>的</w:t>
      </w:r>
      <w:r>
        <w:rPr>
          <w:rFonts w:eastAsia="仿宋_GB2312" w:cs="Times New Roman"/>
          <w:sz w:val="32"/>
          <w:szCs w:val="32"/>
        </w:rPr>
        <w:t>成果。</w:t>
      </w:r>
    </w:p>
    <w:p w14:paraId="49855A82">
      <w:pPr>
        <w:spacing w:line="560" w:lineRule="exact"/>
        <w:ind w:firstLine="643" w:firstLineChars="200"/>
        <w:rPr>
          <w:rFonts w:eastAsia="楷体" w:cs="Times New Roman"/>
          <w:b/>
          <w:color w:val="000000" w:themeColor="text1"/>
          <w:sz w:val="32"/>
          <w:szCs w:val="32"/>
          <w14:textFill>
            <w14:solidFill>
              <w14:schemeClr w14:val="tx1"/>
            </w14:solidFill>
          </w14:textFill>
        </w:rPr>
      </w:pPr>
      <w:r>
        <w:rPr>
          <w:rFonts w:eastAsia="楷体" w:cs="Times New Roman"/>
          <w:b/>
          <w:color w:val="000000" w:themeColor="text1"/>
          <w:sz w:val="32"/>
          <w:szCs w:val="32"/>
          <w14:textFill>
            <w14:solidFill>
              <w14:schemeClr w14:val="tx1"/>
            </w14:solidFill>
          </w14:textFill>
        </w:rPr>
        <w:t>（二）B类</w:t>
      </w:r>
    </w:p>
    <w:p w14:paraId="625D2DFF">
      <w:pPr>
        <w:snapToGrid w:val="0"/>
        <w:spacing w:line="560" w:lineRule="exact"/>
        <w:ind w:firstLine="640" w:firstLineChars="200"/>
        <w:rPr>
          <w:rFonts w:eastAsia="仿宋_GB2312" w:cs="Times New Roman"/>
          <w:sz w:val="32"/>
          <w:szCs w:val="32"/>
        </w:rPr>
      </w:pPr>
      <w:r>
        <w:rPr>
          <w:rFonts w:eastAsia="仿宋_GB2312" w:cs="Times New Roman"/>
          <w:sz w:val="32"/>
          <w:szCs w:val="32"/>
        </w:rPr>
        <w:t>B1类：教育部人文社科规划基金项目和青年基金项目；教育部后期资助项目；全国高校古籍整理工作委员会重点项目；全国教育科学规划领导小组办公室教育部重点项目。国家各部委（局）设立的重点科研项目（有资）；对于我校参与校外的A类项目，在相关证明材料齐全的基础上，单项到校可支配经费达到10万元（含）以上且结题时本人发表2 篇C2类及以上相关学术论文；</w:t>
      </w:r>
      <w:bookmarkStart w:id="8" w:name="_Hlk170113846"/>
      <w:r>
        <w:rPr>
          <w:rFonts w:eastAsia="仿宋_GB2312" w:cs="Times New Roman"/>
          <w:sz w:val="32"/>
          <w:szCs w:val="32"/>
        </w:rPr>
        <w:t>单个科研项目可提成经费</w:t>
      </w:r>
      <w:bookmarkEnd w:id="8"/>
      <w:r>
        <w:rPr>
          <w:rFonts w:eastAsia="仿宋_GB2312" w:cs="Times New Roman"/>
          <w:sz w:val="32"/>
          <w:szCs w:val="32"/>
        </w:rPr>
        <w:t>不低于</w:t>
      </w:r>
      <w:r>
        <w:rPr>
          <w:rFonts w:hint="eastAsia" w:eastAsia="仿宋_GB2312" w:cs="Times New Roman"/>
          <w:sz w:val="32"/>
          <w:szCs w:val="32"/>
        </w:rPr>
        <w:t>4</w:t>
      </w:r>
      <w:r>
        <w:rPr>
          <w:rFonts w:eastAsia="仿宋_GB2312" w:cs="Times New Roman"/>
          <w:sz w:val="32"/>
          <w:szCs w:val="32"/>
        </w:rPr>
        <w:t>0万或</w:t>
      </w:r>
      <w:r>
        <w:rPr>
          <w:rFonts w:hint="eastAsia" w:eastAsia="仿宋_GB2312" w:cs="Times New Roman"/>
          <w:sz w:val="32"/>
          <w:szCs w:val="32"/>
        </w:rPr>
        <w:t>单个</w:t>
      </w:r>
      <w:r>
        <w:rPr>
          <w:rFonts w:eastAsia="仿宋_GB2312" w:cs="Times New Roman"/>
          <w:sz w:val="32"/>
          <w:szCs w:val="32"/>
        </w:rPr>
        <w:t>成果转化</w:t>
      </w:r>
      <w:r>
        <w:rPr>
          <w:rFonts w:hint="eastAsia" w:eastAsia="仿宋_GB2312" w:cs="Times New Roman"/>
          <w:sz w:val="32"/>
          <w:szCs w:val="32"/>
        </w:rPr>
        <w:t>项目可提成</w:t>
      </w:r>
      <w:r>
        <w:rPr>
          <w:rFonts w:eastAsia="仿宋_GB2312" w:cs="Times New Roman"/>
          <w:sz w:val="32"/>
          <w:szCs w:val="32"/>
        </w:rPr>
        <w:t>经费</w:t>
      </w:r>
      <w:r>
        <w:rPr>
          <w:rFonts w:hint="eastAsia" w:eastAsia="仿宋_GB2312" w:cs="Times New Roman"/>
          <w:sz w:val="32"/>
          <w:szCs w:val="32"/>
        </w:rPr>
        <w:t>不低于20</w:t>
      </w:r>
      <w:r>
        <w:rPr>
          <w:rFonts w:eastAsia="仿宋_GB2312" w:cs="Times New Roman"/>
          <w:sz w:val="32"/>
          <w:szCs w:val="32"/>
        </w:rPr>
        <w:t>万元</w:t>
      </w:r>
      <w:r>
        <w:rPr>
          <w:rFonts w:hint="eastAsia" w:eastAsia="仿宋_GB2312" w:cs="Times New Roman"/>
          <w:sz w:val="32"/>
          <w:szCs w:val="32"/>
        </w:rPr>
        <w:t>的</w:t>
      </w:r>
      <w:r>
        <w:rPr>
          <w:rFonts w:eastAsia="仿宋_GB2312" w:cs="Times New Roman"/>
          <w:sz w:val="32"/>
          <w:szCs w:val="32"/>
        </w:rPr>
        <w:t>成果。</w:t>
      </w:r>
    </w:p>
    <w:p w14:paraId="4A6083E4">
      <w:pPr>
        <w:snapToGrid w:val="0"/>
        <w:spacing w:line="560" w:lineRule="exact"/>
        <w:ind w:firstLine="640" w:firstLineChars="200"/>
        <w:rPr>
          <w:rFonts w:eastAsia="仿宋_GB2312" w:cs="Times New Roman"/>
          <w:sz w:val="32"/>
          <w:szCs w:val="32"/>
        </w:rPr>
      </w:pPr>
      <w:r>
        <w:rPr>
          <w:rFonts w:eastAsia="仿宋_GB2312" w:cs="Times New Roman"/>
          <w:sz w:val="32"/>
          <w:szCs w:val="32"/>
        </w:rPr>
        <w:t>B2类：天津市哲学社会科学规划项目；天津市艺术科学规划项目；天津市教育科学规划课题；天津市科技局软科学研究项目；教育部人文社会科学研究专项；全国高校古籍整理工作委员会一般项目；全国教育科学规划领导小组办公室教育部青年项目；国家各部委（局）设立的其他科研项目（含政府招标）；中国博士后科学基金项目等；对于我校主持国外各类基金会的项目或参与校外的A类项目，在相关证明材料齐全的基础上，单项到校可支配经费达5万元及以上且结题时本人发表2篇C2类及以上相关学术论文；单个科研项目可提成经费不低于</w:t>
      </w:r>
      <w:r>
        <w:rPr>
          <w:rFonts w:hint="eastAsia" w:eastAsia="仿宋_GB2312" w:cs="Times New Roman"/>
          <w:sz w:val="32"/>
          <w:szCs w:val="32"/>
        </w:rPr>
        <w:t>2</w:t>
      </w:r>
      <w:r>
        <w:rPr>
          <w:rFonts w:eastAsia="仿宋_GB2312" w:cs="Times New Roman"/>
          <w:sz w:val="32"/>
          <w:szCs w:val="32"/>
        </w:rPr>
        <w:t>0万或</w:t>
      </w:r>
      <w:r>
        <w:rPr>
          <w:rFonts w:hint="eastAsia" w:eastAsia="仿宋_GB2312" w:cs="Times New Roman"/>
          <w:sz w:val="32"/>
          <w:szCs w:val="32"/>
        </w:rPr>
        <w:t>单个</w:t>
      </w:r>
      <w:r>
        <w:rPr>
          <w:rFonts w:eastAsia="仿宋_GB2312" w:cs="Times New Roman"/>
          <w:sz w:val="32"/>
          <w:szCs w:val="32"/>
        </w:rPr>
        <w:t>成果转化</w:t>
      </w:r>
      <w:r>
        <w:rPr>
          <w:rFonts w:hint="eastAsia" w:eastAsia="仿宋_GB2312" w:cs="Times New Roman"/>
          <w:sz w:val="32"/>
          <w:szCs w:val="32"/>
        </w:rPr>
        <w:t>项目可提成</w:t>
      </w:r>
      <w:r>
        <w:rPr>
          <w:rFonts w:eastAsia="仿宋_GB2312" w:cs="Times New Roman"/>
          <w:sz w:val="32"/>
          <w:szCs w:val="32"/>
        </w:rPr>
        <w:t>经费</w:t>
      </w:r>
      <w:r>
        <w:rPr>
          <w:rFonts w:hint="eastAsia" w:eastAsia="仿宋_GB2312" w:cs="Times New Roman"/>
          <w:sz w:val="32"/>
          <w:szCs w:val="32"/>
        </w:rPr>
        <w:t>不低于10</w:t>
      </w:r>
      <w:r>
        <w:rPr>
          <w:rFonts w:eastAsia="仿宋_GB2312" w:cs="Times New Roman"/>
          <w:sz w:val="32"/>
          <w:szCs w:val="32"/>
        </w:rPr>
        <w:t>万元</w:t>
      </w:r>
      <w:r>
        <w:rPr>
          <w:rFonts w:hint="eastAsia" w:eastAsia="仿宋_GB2312" w:cs="Times New Roman"/>
          <w:sz w:val="32"/>
          <w:szCs w:val="32"/>
        </w:rPr>
        <w:t>的</w:t>
      </w:r>
      <w:r>
        <w:rPr>
          <w:rFonts w:eastAsia="仿宋_GB2312" w:cs="Times New Roman"/>
          <w:sz w:val="32"/>
          <w:szCs w:val="32"/>
        </w:rPr>
        <w:t>成果。</w:t>
      </w:r>
    </w:p>
    <w:p w14:paraId="0C8D14F5">
      <w:pPr>
        <w:spacing w:line="560" w:lineRule="exact"/>
        <w:ind w:firstLine="643" w:firstLineChars="200"/>
        <w:rPr>
          <w:rFonts w:eastAsia="楷体" w:cs="Times New Roman"/>
          <w:b/>
          <w:color w:val="000000" w:themeColor="text1"/>
          <w:sz w:val="32"/>
          <w:szCs w:val="32"/>
          <w14:textFill>
            <w14:solidFill>
              <w14:schemeClr w14:val="tx1"/>
            </w14:solidFill>
          </w14:textFill>
        </w:rPr>
      </w:pPr>
      <w:r>
        <w:rPr>
          <w:rFonts w:eastAsia="楷体" w:cs="Times New Roman"/>
          <w:b/>
          <w:color w:val="000000" w:themeColor="text1"/>
          <w:sz w:val="32"/>
          <w:szCs w:val="32"/>
          <w14:textFill>
            <w14:solidFill>
              <w14:schemeClr w14:val="tx1"/>
            </w14:solidFill>
          </w14:textFill>
        </w:rPr>
        <w:t>（三）C类</w:t>
      </w:r>
    </w:p>
    <w:p w14:paraId="0855928F">
      <w:pPr>
        <w:snapToGrid w:val="0"/>
        <w:spacing w:line="560" w:lineRule="exact"/>
        <w:ind w:firstLine="640" w:firstLineChars="200"/>
        <w:rPr>
          <w:rFonts w:eastAsia="仿宋_GB2312" w:cs="Times New Roman"/>
          <w:sz w:val="32"/>
          <w:szCs w:val="32"/>
        </w:rPr>
      </w:pPr>
      <w:r>
        <w:rPr>
          <w:rFonts w:eastAsia="仿宋_GB2312" w:cs="Times New Roman"/>
          <w:sz w:val="32"/>
          <w:szCs w:val="32"/>
        </w:rPr>
        <w:t>天津市教育委员会、天津市社会科学界联合会、天津市文化和旅游局及其他有关厅局级单位设立的科研项目等；单个科研项目可提成经费不低于</w:t>
      </w:r>
      <w:r>
        <w:rPr>
          <w:rFonts w:hint="eastAsia" w:eastAsia="仿宋_GB2312" w:cs="Times New Roman"/>
          <w:sz w:val="32"/>
          <w:szCs w:val="32"/>
        </w:rPr>
        <w:t>1</w:t>
      </w:r>
      <w:r>
        <w:rPr>
          <w:rFonts w:eastAsia="仿宋_GB2312" w:cs="Times New Roman"/>
          <w:sz w:val="32"/>
          <w:szCs w:val="32"/>
        </w:rPr>
        <w:t>0万元或</w:t>
      </w:r>
      <w:r>
        <w:rPr>
          <w:rFonts w:hint="eastAsia" w:eastAsia="仿宋_GB2312" w:cs="Times New Roman"/>
          <w:sz w:val="32"/>
          <w:szCs w:val="32"/>
        </w:rPr>
        <w:t>单个</w:t>
      </w:r>
      <w:r>
        <w:rPr>
          <w:rFonts w:eastAsia="仿宋_GB2312" w:cs="Times New Roman"/>
          <w:sz w:val="32"/>
          <w:szCs w:val="32"/>
        </w:rPr>
        <w:t>成果转化</w:t>
      </w:r>
      <w:r>
        <w:rPr>
          <w:rFonts w:hint="eastAsia" w:eastAsia="仿宋_GB2312" w:cs="Times New Roman"/>
          <w:sz w:val="32"/>
          <w:szCs w:val="32"/>
        </w:rPr>
        <w:t>项目可提成</w:t>
      </w:r>
      <w:r>
        <w:rPr>
          <w:rFonts w:eastAsia="仿宋_GB2312" w:cs="Times New Roman"/>
          <w:sz w:val="32"/>
          <w:szCs w:val="32"/>
        </w:rPr>
        <w:t>经费</w:t>
      </w:r>
      <w:r>
        <w:rPr>
          <w:rFonts w:hint="eastAsia" w:eastAsia="仿宋_GB2312" w:cs="Times New Roman"/>
          <w:sz w:val="32"/>
          <w:szCs w:val="32"/>
        </w:rPr>
        <w:t>不低于5</w:t>
      </w:r>
      <w:r>
        <w:rPr>
          <w:rFonts w:eastAsia="仿宋_GB2312" w:cs="Times New Roman"/>
          <w:sz w:val="32"/>
          <w:szCs w:val="32"/>
        </w:rPr>
        <w:t>万元</w:t>
      </w:r>
      <w:r>
        <w:rPr>
          <w:rFonts w:hint="eastAsia" w:eastAsia="仿宋_GB2312" w:cs="Times New Roman"/>
          <w:sz w:val="32"/>
          <w:szCs w:val="32"/>
        </w:rPr>
        <w:t>的</w:t>
      </w:r>
      <w:r>
        <w:rPr>
          <w:rFonts w:eastAsia="仿宋_GB2312" w:cs="Times New Roman"/>
          <w:sz w:val="32"/>
          <w:szCs w:val="32"/>
        </w:rPr>
        <w:t>成果。</w:t>
      </w:r>
    </w:p>
    <w:p w14:paraId="3E444015">
      <w:pPr>
        <w:spacing w:line="560" w:lineRule="exact"/>
        <w:ind w:firstLine="643" w:firstLineChars="200"/>
        <w:rPr>
          <w:rFonts w:eastAsia="楷体" w:cs="Times New Roman"/>
          <w:b/>
          <w:color w:val="000000" w:themeColor="text1"/>
          <w:sz w:val="32"/>
          <w:szCs w:val="32"/>
          <w14:textFill>
            <w14:solidFill>
              <w14:schemeClr w14:val="tx1"/>
            </w14:solidFill>
          </w14:textFill>
        </w:rPr>
      </w:pPr>
      <w:r>
        <w:rPr>
          <w:rFonts w:eastAsia="楷体" w:cs="Times New Roman"/>
          <w:b/>
          <w:color w:val="000000" w:themeColor="text1"/>
          <w:sz w:val="32"/>
          <w:szCs w:val="32"/>
          <w14:textFill>
            <w14:solidFill>
              <w14:schemeClr w14:val="tx1"/>
            </w14:solidFill>
          </w14:textFill>
        </w:rPr>
        <w:t>（四）D类</w:t>
      </w:r>
    </w:p>
    <w:p w14:paraId="68FF8A8F">
      <w:pPr>
        <w:snapToGrid w:val="0"/>
        <w:spacing w:line="560" w:lineRule="exact"/>
        <w:ind w:firstLine="640" w:firstLineChars="200"/>
        <w:rPr>
          <w:rFonts w:eastAsia="仿宋_GB2312" w:cs="Times New Roman"/>
          <w:sz w:val="32"/>
          <w:szCs w:val="32"/>
        </w:rPr>
      </w:pPr>
      <w:r>
        <w:rPr>
          <w:rFonts w:eastAsia="仿宋_GB2312" w:cs="Times New Roman"/>
          <w:sz w:val="32"/>
          <w:szCs w:val="32"/>
        </w:rPr>
        <w:t>其他项目。</w:t>
      </w:r>
    </w:p>
    <w:p w14:paraId="2E59B073">
      <w:pPr>
        <w:snapToGrid w:val="0"/>
        <w:spacing w:line="560" w:lineRule="exact"/>
        <w:ind w:firstLine="640" w:firstLineChars="200"/>
        <w:rPr>
          <w:rFonts w:eastAsia="仿宋_GB2312" w:cs="Times New Roman"/>
          <w:sz w:val="32"/>
          <w:szCs w:val="32"/>
        </w:rPr>
      </w:pPr>
      <w:r>
        <w:rPr>
          <w:rFonts w:eastAsia="仿宋_GB2312" w:cs="Times New Roman"/>
          <w:sz w:val="32"/>
          <w:szCs w:val="32"/>
        </w:rPr>
        <w:t>以上项目主持单位和主持人</w:t>
      </w:r>
      <w:r>
        <w:rPr>
          <w:rFonts w:hint="eastAsia" w:eastAsia="仿宋_GB2312" w:cs="Times New Roman"/>
          <w:sz w:val="32"/>
          <w:szCs w:val="32"/>
        </w:rPr>
        <w:t>单位</w:t>
      </w:r>
      <w:r>
        <w:rPr>
          <w:rFonts w:eastAsia="仿宋_GB2312" w:cs="Times New Roman"/>
          <w:sz w:val="32"/>
          <w:szCs w:val="32"/>
        </w:rPr>
        <w:t>皆为天津工业大学，</w:t>
      </w:r>
      <w:r>
        <w:rPr>
          <w:rFonts w:hint="eastAsia" w:eastAsia="仿宋_GB2312" w:cs="Times New Roman"/>
          <w:sz w:val="32"/>
          <w:szCs w:val="32"/>
        </w:rPr>
        <w:t>B类及以上项目必须有到校经费；</w:t>
      </w:r>
      <w:r>
        <w:rPr>
          <w:rFonts w:eastAsia="仿宋_GB2312" w:cs="Times New Roman"/>
          <w:sz w:val="32"/>
          <w:szCs w:val="32"/>
        </w:rPr>
        <w:t>按到校经费确定类别的项目，天津工业大学可以为合作单位。</w:t>
      </w:r>
    </w:p>
    <w:p w14:paraId="26A6331B">
      <w:pPr>
        <w:snapToGrid w:val="0"/>
        <w:spacing w:line="560" w:lineRule="exact"/>
        <w:ind w:firstLine="640" w:firstLineChars="200"/>
        <w:rPr>
          <w:rFonts w:eastAsia="仿宋_GB2312" w:cs="Times New Roman"/>
          <w:sz w:val="32"/>
          <w:szCs w:val="32"/>
        </w:rPr>
      </w:pPr>
      <w:r>
        <w:rPr>
          <w:rFonts w:eastAsia="仿宋_GB2312" w:cs="Times New Roman"/>
          <w:sz w:val="32"/>
          <w:szCs w:val="32"/>
        </w:rPr>
        <w:t>以项目名义下达的平台、人才、团队建设经费，按下达部门级别或实拨经费确定相应类别。</w:t>
      </w:r>
    </w:p>
    <w:p w14:paraId="4F07F55E">
      <w:pPr>
        <w:snapToGrid w:val="0"/>
        <w:spacing w:line="560" w:lineRule="exact"/>
        <w:ind w:firstLine="640" w:firstLineChars="200"/>
        <w:rPr>
          <w:rFonts w:eastAsia="仿宋_GB2312" w:cs="Times New Roman"/>
          <w:sz w:val="32"/>
          <w:szCs w:val="32"/>
        </w:rPr>
      </w:pPr>
      <w:r>
        <w:rPr>
          <w:rFonts w:eastAsia="仿宋_GB2312" w:cs="Times New Roman"/>
          <w:sz w:val="32"/>
          <w:szCs w:val="32"/>
        </w:rPr>
        <w:t>上述可提成经费指天津工业大学可按照各类项目分别对应的管理费提取规定，全额提取对应比例管理费的项目合同经费金额。</w:t>
      </w:r>
    </w:p>
    <w:p w14:paraId="05573C6C">
      <w:pPr>
        <w:snapToGrid w:val="0"/>
        <w:spacing w:line="560" w:lineRule="exact"/>
        <w:ind w:firstLine="640" w:firstLineChars="200"/>
        <w:rPr>
          <w:rFonts w:eastAsia="仿宋_GB2312" w:cs="Times New Roman"/>
          <w:sz w:val="32"/>
          <w:szCs w:val="32"/>
        </w:rPr>
      </w:pPr>
      <w:r>
        <w:rPr>
          <w:rFonts w:eastAsia="仿宋_GB2312" w:cs="Times New Roman"/>
          <w:sz w:val="32"/>
          <w:szCs w:val="32"/>
        </w:rPr>
        <w:t>成果转化</w:t>
      </w:r>
      <w:r>
        <w:rPr>
          <w:rFonts w:hint="eastAsia" w:eastAsia="仿宋_GB2312" w:cs="Times New Roman"/>
          <w:sz w:val="32"/>
          <w:szCs w:val="32"/>
        </w:rPr>
        <w:t>项目</w:t>
      </w:r>
      <w:r>
        <w:rPr>
          <w:rFonts w:eastAsia="仿宋_GB2312" w:cs="Times New Roman"/>
          <w:sz w:val="32"/>
          <w:szCs w:val="32"/>
        </w:rPr>
        <w:t>指以天津工业大学作为专利</w:t>
      </w:r>
      <w:r>
        <w:rPr>
          <w:rFonts w:hint="eastAsia" w:eastAsia="仿宋_GB2312" w:cs="Times New Roman"/>
          <w:sz w:val="32"/>
          <w:szCs w:val="32"/>
        </w:rPr>
        <w:t>权</w:t>
      </w:r>
      <w:r>
        <w:rPr>
          <w:rFonts w:eastAsia="仿宋_GB2312" w:cs="Times New Roman"/>
          <w:sz w:val="32"/>
          <w:szCs w:val="32"/>
        </w:rPr>
        <w:t>、</w:t>
      </w:r>
      <w:r>
        <w:rPr>
          <w:rFonts w:hint="eastAsia" w:eastAsia="仿宋_GB2312" w:cs="Times New Roman"/>
          <w:sz w:val="32"/>
          <w:szCs w:val="32"/>
        </w:rPr>
        <w:t>专利申请权、</w:t>
      </w:r>
      <w:r>
        <w:rPr>
          <w:rFonts w:eastAsia="仿宋_GB2312" w:cs="Times New Roman"/>
          <w:sz w:val="32"/>
          <w:szCs w:val="32"/>
        </w:rPr>
        <w:t>软件著作权</w:t>
      </w:r>
      <w:r>
        <w:rPr>
          <w:rFonts w:hint="eastAsia" w:eastAsia="仿宋_GB2312" w:cs="Times New Roman"/>
          <w:sz w:val="32"/>
          <w:szCs w:val="32"/>
        </w:rPr>
        <w:t>的</w:t>
      </w:r>
      <w:r>
        <w:rPr>
          <w:rFonts w:eastAsia="仿宋_GB2312" w:cs="Times New Roman"/>
          <w:sz w:val="32"/>
          <w:szCs w:val="32"/>
        </w:rPr>
        <w:t>所有权方</w:t>
      </w:r>
      <w:r>
        <w:rPr>
          <w:rFonts w:hint="eastAsia" w:eastAsia="仿宋_GB2312" w:cs="Times New Roman"/>
          <w:sz w:val="32"/>
          <w:szCs w:val="32"/>
        </w:rPr>
        <w:t>通过转让、许可及作价投资方式实施且有实际到校经费的项目。</w:t>
      </w:r>
    </w:p>
    <w:p w14:paraId="3BA45AB0">
      <w:pPr>
        <w:pStyle w:val="3"/>
        <w:autoSpaceDE/>
        <w:autoSpaceDN/>
        <w:spacing w:line="560" w:lineRule="exact"/>
        <w:ind w:firstLine="643" w:firstLineChars="200"/>
        <w:rPr>
          <w:rFonts w:ascii="黑体" w:hAnsi="黑体" w:eastAsia="黑体" w:cs="黑体"/>
          <w:b/>
          <w:bCs/>
        </w:rPr>
      </w:pPr>
      <w:r>
        <w:rPr>
          <w:rFonts w:hint="eastAsia" w:ascii="黑体" w:hAnsi="黑体" w:eastAsia="黑体" w:cs="黑体"/>
          <w:b/>
          <w:bCs/>
        </w:rPr>
        <w:t>二、学术论文</w:t>
      </w:r>
    </w:p>
    <w:p w14:paraId="37BCB70D">
      <w:pPr>
        <w:spacing w:line="560" w:lineRule="exact"/>
        <w:ind w:firstLine="643" w:firstLineChars="200"/>
        <w:rPr>
          <w:rFonts w:eastAsia="楷体" w:cs="Times New Roman"/>
          <w:b/>
          <w:color w:val="000000" w:themeColor="text1"/>
          <w:sz w:val="32"/>
          <w:szCs w:val="32"/>
          <w14:textFill>
            <w14:solidFill>
              <w14:schemeClr w14:val="tx1"/>
            </w14:solidFill>
          </w14:textFill>
        </w:rPr>
      </w:pPr>
      <w:r>
        <w:rPr>
          <w:rFonts w:eastAsia="楷体" w:cs="Times New Roman"/>
          <w:b/>
          <w:color w:val="000000" w:themeColor="text1"/>
          <w:sz w:val="32"/>
          <w:szCs w:val="32"/>
          <w14:textFill>
            <w14:solidFill>
              <w14:schemeClr w14:val="tx1"/>
            </w14:solidFill>
          </w14:textFill>
        </w:rPr>
        <w:t>（一）A类</w:t>
      </w:r>
    </w:p>
    <w:p w14:paraId="060A2915">
      <w:pPr>
        <w:snapToGrid w:val="0"/>
        <w:spacing w:line="560" w:lineRule="exact"/>
        <w:ind w:firstLine="640" w:firstLineChars="200"/>
        <w:rPr>
          <w:rFonts w:eastAsia="仿宋_GB2312" w:cs="Times New Roman"/>
          <w:sz w:val="32"/>
          <w:szCs w:val="32"/>
        </w:rPr>
      </w:pPr>
      <w:r>
        <w:rPr>
          <w:rFonts w:eastAsia="仿宋_GB2312" w:cs="Times New Roman"/>
          <w:sz w:val="32"/>
          <w:szCs w:val="32"/>
        </w:rPr>
        <w:t>SSCI一区论文；《新华文摘》主体转载论文；《中国社会科学》（含英文版）；《求是》。</w:t>
      </w:r>
    </w:p>
    <w:p w14:paraId="4AE63FDA">
      <w:pPr>
        <w:spacing w:line="560" w:lineRule="exact"/>
        <w:ind w:firstLine="643" w:firstLineChars="200"/>
        <w:rPr>
          <w:rFonts w:eastAsia="楷体" w:cs="Times New Roman"/>
          <w:b/>
          <w:color w:val="000000" w:themeColor="text1"/>
          <w:sz w:val="32"/>
          <w:szCs w:val="32"/>
          <w14:textFill>
            <w14:solidFill>
              <w14:schemeClr w14:val="tx1"/>
            </w14:solidFill>
          </w14:textFill>
        </w:rPr>
      </w:pPr>
      <w:r>
        <w:rPr>
          <w:rFonts w:eastAsia="楷体" w:cs="Times New Roman"/>
          <w:b/>
          <w:color w:val="000000" w:themeColor="text1"/>
          <w:sz w:val="32"/>
          <w:szCs w:val="32"/>
          <w14:textFill>
            <w14:solidFill>
              <w14:schemeClr w14:val="tx1"/>
            </w14:solidFill>
          </w14:textFill>
        </w:rPr>
        <w:t>（二）B类</w:t>
      </w:r>
    </w:p>
    <w:p w14:paraId="62DD9BCE">
      <w:pPr>
        <w:snapToGrid w:val="0"/>
        <w:spacing w:line="560" w:lineRule="exact"/>
        <w:ind w:firstLine="640" w:firstLineChars="200"/>
        <w:rPr>
          <w:rFonts w:eastAsia="仿宋_GB2312" w:cs="Times New Roman"/>
          <w:sz w:val="32"/>
          <w:szCs w:val="32"/>
        </w:rPr>
      </w:pPr>
      <w:r>
        <w:rPr>
          <w:rFonts w:eastAsia="仿宋_GB2312" w:cs="Times New Roman"/>
          <w:sz w:val="32"/>
          <w:szCs w:val="32"/>
        </w:rPr>
        <w:t>SSCI 二区论文；被《中国社会科学文摘》《高等学校文科学术文摘》《人大报刊复印资料》全文转载的论文；A&amp;HCI 论文。</w:t>
      </w:r>
    </w:p>
    <w:p w14:paraId="00AEDBFC">
      <w:pPr>
        <w:spacing w:line="560" w:lineRule="exact"/>
        <w:ind w:firstLine="643" w:firstLineChars="200"/>
        <w:rPr>
          <w:rFonts w:eastAsia="楷体" w:cs="Times New Roman"/>
          <w:b/>
          <w:color w:val="000000" w:themeColor="text1"/>
          <w:sz w:val="32"/>
          <w:szCs w:val="32"/>
          <w14:textFill>
            <w14:solidFill>
              <w14:schemeClr w14:val="tx1"/>
            </w14:solidFill>
          </w14:textFill>
        </w:rPr>
      </w:pPr>
      <w:r>
        <w:rPr>
          <w:rFonts w:eastAsia="楷体" w:cs="Times New Roman"/>
          <w:b/>
          <w:color w:val="000000" w:themeColor="text1"/>
          <w:sz w:val="32"/>
          <w:szCs w:val="32"/>
          <w14:textFill>
            <w14:solidFill>
              <w14:schemeClr w14:val="tx1"/>
            </w14:solidFill>
          </w14:textFill>
        </w:rPr>
        <w:t>（三）C类</w:t>
      </w:r>
    </w:p>
    <w:p w14:paraId="1E23E9AE">
      <w:pPr>
        <w:snapToGrid w:val="0"/>
        <w:spacing w:line="560" w:lineRule="exact"/>
        <w:ind w:firstLine="640" w:firstLineChars="200"/>
        <w:rPr>
          <w:rFonts w:eastAsia="仿宋_GB2312" w:cs="Times New Roman"/>
          <w:sz w:val="32"/>
          <w:szCs w:val="32"/>
        </w:rPr>
      </w:pPr>
      <w:r>
        <w:rPr>
          <w:rFonts w:eastAsia="仿宋_GB2312" w:cs="Times New Roman"/>
          <w:sz w:val="32"/>
          <w:szCs w:val="32"/>
        </w:rPr>
        <w:t>C1类：各学科推荐的重点期刊：《管理世界》《公共管理学报》《经济研究》《中国工业经济》《法学研究》《马克思主义理论学科研究》《外语教学与研究》《当代电影》《装饰》《体育学刊》；《人民日报》《光明日报》不少于2000字的理论版文章。</w:t>
      </w:r>
    </w:p>
    <w:p w14:paraId="7B35D9E6">
      <w:pPr>
        <w:snapToGrid w:val="0"/>
        <w:spacing w:line="560" w:lineRule="exact"/>
        <w:ind w:firstLine="640" w:firstLineChars="200"/>
        <w:rPr>
          <w:rFonts w:eastAsia="仿宋_GB2312" w:cs="Times New Roman"/>
          <w:sz w:val="32"/>
          <w:szCs w:val="32"/>
        </w:rPr>
      </w:pPr>
      <w:r>
        <w:rPr>
          <w:rFonts w:eastAsia="仿宋_GB2312" w:cs="Times New Roman"/>
          <w:sz w:val="32"/>
          <w:szCs w:val="32"/>
        </w:rPr>
        <w:t>C2类：《中国社会科学引文索引》（CSSCI来源期刊）；SSCI 三区论文。</w:t>
      </w:r>
    </w:p>
    <w:p w14:paraId="4425644E">
      <w:pPr>
        <w:snapToGrid w:val="0"/>
        <w:spacing w:line="560" w:lineRule="exact"/>
        <w:ind w:firstLine="640" w:firstLineChars="200"/>
        <w:rPr>
          <w:rFonts w:eastAsia="仿宋_GB2312" w:cs="Times New Roman"/>
          <w:sz w:val="32"/>
          <w:szCs w:val="32"/>
        </w:rPr>
      </w:pPr>
      <w:r>
        <w:rPr>
          <w:rFonts w:eastAsia="仿宋_GB2312" w:cs="Times New Roman"/>
          <w:sz w:val="32"/>
          <w:szCs w:val="32"/>
        </w:rPr>
        <w:t>C3类：SSCI四区论文；</w:t>
      </w:r>
      <w:r>
        <w:rPr>
          <w:rFonts w:eastAsia="仿宋_GB2312" w:cs="Times New Roman"/>
          <w:color w:val="000000" w:themeColor="text1"/>
          <w:sz w:val="32"/>
          <w:szCs w:val="32"/>
          <w14:textFill>
            <w14:solidFill>
              <w14:schemeClr w14:val="tx1"/>
            </w14:solidFill>
          </w14:textFill>
        </w:rPr>
        <w:t>《经济日报》《解放军报》</w:t>
      </w:r>
      <w:r>
        <w:rPr>
          <w:rFonts w:eastAsia="仿宋_GB2312" w:cs="Times New Roman"/>
          <w:sz w:val="32"/>
          <w:szCs w:val="32"/>
        </w:rPr>
        <w:t>《中国教育报》《天津日报》不少于2000字的理论版文章。</w:t>
      </w:r>
    </w:p>
    <w:p w14:paraId="43663A8C">
      <w:pPr>
        <w:spacing w:line="560" w:lineRule="exact"/>
        <w:ind w:firstLine="643" w:firstLineChars="200"/>
        <w:rPr>
          <w:rFonts w:eastAsia="楷体" w:cs="Times New Roman"/>
          <w:b/>
          <w:color w:val="000000" w:themeColor="text1"/>
          <w:sz w:val="32"/>
          <w:szCs w:val="32"/>
          <w14:textFill>
            <w14:solidFill>
              <w14:schemeClr w14:val="tx1"/>
            </w14:solidFill>
          </w14:textFill>
        </w:rPr>
      </w:pPr>
      <w:r>
        <w:rPr>
          <w:rFonts w:eastAsia="楷体" w:cs="Times New Roman"/>
          <w:b/>
          <w:color w:val="000000" w:themeColor="text1"/>
          <w:sz w:val="32"/>
          <w:szCs w:val="32"/>
          <w14:textFill>
            <w14:solidFill>
              <w14:schemeClr w14:val="tx1"/>
            </w14:solidFill>
          </w14:textFill>
        </w:rPr>
        <w:t>（四）D类</w:t>
      </w:r>
    </w:p>
    <w:p w14:paraId="1DF359BC">
      <w:pPr>
        <w:snapToGrid w:val="0"/>
        <w:spacing w:line="560" w:lineRule="exact"/>
        <w:ind w:firstLine="640" w:firstLineChars="200"/>
        <w:rPr>
          <w:b/>
        </w:rPr>
      </w:pPr>
      <w:r>
        <w:rPr>
          <w:rFonts w:eastAsia="仿宋_GB2312" w:cs="Times New Roman"/>
          <w:sz w:val="32"/>
          <w:szCs w:val="32"/>
        </w:rPr>
        <w:t>《中文核心期刊要目总览》；CSSCI来源集刊、扩展源期刊论文；</w:t>
      </w:r>
      <w:bookmarkStart w:id="9" w:name="_Hlk170114188"/>
      <w:r>
        <w:rPr>
          <w:rFonts w:hint="eastAsia" w:ascii="仿宋" w:hAnsi="仿宋" w:eastAsia="仿宋"/>
          <w:sz w:val="32"/>
          <w:szCs w:val="32"/>
        </w:rPr>
        <w:t>《马克思主义理论教学与研究》《高校辅导员》《天津支部生活》《党课》《求知》不少于2</w:t>
      </w:r>
      <w:r>
        <w:rPr>
          <w:rFonts w:ascii="仿宋" w:hAnsi="仿宋" w:eastAsia="仿宋"/>
          <w:sz w:val="32"/>
          <w:szCs w:val="32"/>
        </w:rPr>
        <w:t>000</w:t>
      </w:r>
      <w:r>
        <w:rPr>
          <w:rFonts w:hint="eastAsia" w:ascii="仿宋" w:hAnsi="仿宋" w:eastAsia="仿宋"/>
          <w:sz w:val="32"/>
          <w:szCs w:val="32"/>
        </w:rPr>
        <w:t>字的理论版文章</w:t>
      </w:r>
      <w:bookmarkEnd w:id="9"/>
      <w:r>
        <w:rPr>
          <w:rFonts w:hint="eastAsia" w:ascii="仿宋" w:hAnsi="仿宋" w:eastAsia="仿宋"/>
          <w:sz w:val="32"/>
          <w:szCs w:val="32"/>
        </w:rPr>
        <w:t>。</w:t>
      </w:r>
    </w:p>
    <w:p w14:paraId="2B4948E3">
      <w:pPr>
        <w:spacing w:line="560" w:lineRule="exact"/>
        <w:ind w:firstLine="643" w:firstLineChars="200"/>
        <w:rPr>
          <w:rFonts w:eastAsia="楷体" w:cs="Times New Roman"/>
          <w:b/>
          <w:color w:val="000000" w:themeColor="text1"/>
          <w:sz w:val="32"/>
          <w:szCs w:val="32"/>
          <w14:textFill>
            <w14:solidFill>
              <w14:schemeClr w14:val="tx1"/>
            </w14:solidFill>
          </w14:textFill>
        </w:rPr>
      </w:pPr>
      <w:r>
        <w:rPr>
          <w:rFonts w:eastAsia="楷体" w:cs="Times New Roman"/>
          <w:b/>
          <w:color w:val="000000" w:themeColor="text1"/>
          <w:sz w:val="32"/>
          <w:szCs w:val="32"/>
          <w14:textFill>
            <w14:solidFill>
              <w14:schemeClr w14:val="tx1"/>
            </w14:solidFill>
          </w14:textFill>
        </w:rPr>
        <w:t>（五）E类</w:t>
      </w:r>
    </w:p>
    <w:p w14:paraId="32231BAA">
      <w:pPr>
        <w:snapToGrid w:val="0"/>
        <w:spacing w:line="560" w:lineRule="exact"/>
        <w:ind w:firstLine="640" w:firstLineChars="200"/>
        <w:rPr>
          <w:rFonts w:eastAsia="仿宋_GB2312" w:cs="Times New Roman"/>
          <w:sz w:val="32"/>
          <w:szCs w:val="32"/>
        </w:rPr>
      </w:pPr>
      <w:r>
        <w:rPr>
          <w:rFonts w:eastAsia="仿宋_GB2312" w:cs="Times New Roman"/>
          <w:sz w:val="32"/>
          <w:szCs w:val="32"/>
        </w:rPr>
        <w:t>其他公开出版的学术期刊。</w:t>
      </w:r>
    </w:p>
    <w:p w14:paraId="0D72ADC9">
      <w:pPr>
        <w:snapToGrid w:val="0"/>
        <w:spacing w:line="560" w:lineRule="exact"/>
        <w:ind w:firstLine="640" w:firstLineChars="200"/>
        <w:rPr>
          <w:rFonts w:eastAsia="仿宋_GB2312" w:cs="Times New Roman"/>
          <w:sz w:val="32"/>
          <w:szCs w:val="32"/>
        </w:rPr>
      </w:pPr>
      <w:r>
        <w:rPr>
          <w:rFonts w:eastAsia="仿宋_GB2312" w:cs="Times New Roman"/>
          <w:sz w:val="32"/>
          <w:szCs w:val="32"/>
        </w:rPr>
        <w:t>*SSCI 各区论文划分按照《中国科学院文献情报中心期刊分区表》进行。</w:t>
      </w:r>
    </w:p>
    <w:p w14:paraId="115E11F0">
      <w:pPr>
        <w:pStyle w:val="3"/>
        <w:autoSpaceDE/>
        <w:autoSpaceDN/>
        <w:spacing w:line="560" w:lineRule="exact"/>
        <w:ind w:firstLine="643" w:firstLineChars="200"/>
        <w:rPr>
          <w:rFonts w:ascii="黑体" w:hAnsi="黑体" w:eastAsia="黑体" w:cs="黑体"/>
          <w:b/>
          <w:bCs/>
        </w:rPr>
      </w:pPr>
      <w:r>
        <w:rPr>
          <w:rFonts w:hint="eastAsia" w:ascii="黑体" w:hAnsi="黑体" w:eastAsia="黑体" w:cs="黑体"/>
          <w:b/>
          <w:bCs/>
        </w:rPr>
        <w:t>三、科研奖励</w:t>
      </w:r>
    </w:p>
    <w:p w14:paraId="26041CF4">
      <w:pPr>
        <w:spacing w:line="560" w:lineRule="exact"/>
        <w:ind w:firstLine="643" w:firstLineChars="200"/>
        <w:rPr>
          <w:rFonts w:eastAsia="楷体" w:cs="Times New Roman"/>
          <w:b/>
          <w:color w:val="000000" w:themeColor="text1"/>
          <w:sz w:val="32"/>
          <w:szCs w:val="32"/>
          <w14:textFill>
            <w14:solidFill>
              <w14:schemeClr w14:val="tx1"/>
            </w14:solidFill>
          </w14:textFill>
        </w:rPr>
      </w:pPr>
      <w:r>
        <w:rPr>
          <w:rFonts w:eastAsia="楷体" w:cs="Times New Roman"/>
          <w:b/>
          <w:color w:val="000000" w:themeColor="text1"/>
          <w:sz w:val="32"/>
          <w:szCs w:val="32"/>
          <w14:textFill>
            <w14:solidFill>
              <w14:schemeClr w14:val="tx1"/>
            </w14:solidFill>
          </w14:textFill>
        </w:rPr>
        <w:t>（一）A类</w:t>
      </w:r>
    </w:p>
    <w:p w14:paraId="361BED0D">
      <w:pPr>
        <w:snapToGrid w:val="0"/>
        <w:spacing w:line="560" w:lineRule="exact"/>
        <w:ind w:firstLine="640" w:firstLineChars="200"/>
        <w:rPr>
          <w:rFonts w:eastAsia="仿宋_GB2312" w:cs="Times New Roman"/>
          <w:sz w:val="32"/>
          <w:szCs w:val="32"/>
        </w:rPr>
      </w:pPr>
      <w:r>
        <w:rPr>
          <w:rFonts w:eastAsia="仿宋_GB2312" w:cs="Times New Roman"/>
          <w:sz w:val="32"/>
          <w:szCs w:val="32"/>
        </w:rPr>
        <w:t>教育部高等学校科学研究优秀成果奖（人文社会科学）</w:t>
      </w:r>
    </w:p>
    <w:p w14:paraId="7DE620FD">
      <w:pPr>
        <w:snapToGrid w:val="0"/>
        <w:spacing w:line="560" w:lineRule="exact"/>
        <w:ind w:firstLine="640" w:firstLineChars="200"/>
        <w:rPr>
          <w:rFonts w:eastAsia="仿宋_GB2312" w:cs="Times New Roman"/>
          <w:sz w:val="32"/>
          <w:szCs w:val="32"/>
        </w:rPr>
      </w:pPr>
      <w:r>
        <w:rPr>
          <w:rFonts w:eastAsia="仿宋_GB2312" w:cs="Times New Roman"/>
          <w:sz w:val="32"/>
          <w:szCs w:val="32"/>
        </w:rPr>
        <w:t>A1类：特等奖；一等奖</w:t>
      </w:r>
      <w:r>
        <w:rPr>
          <w:rFonts w:hint="eastAsia" w:eastAsia="仿宋_GB2312" w:cs="Times New Roman"/>
          <w:sz w:val="32"/>
          <w:szCs w:val="32"/>
        </w:rPr>
        <w:t>。</w:t>
      </w:r>
    </w:p>
    <w:p w14:paraId="4BFFE74B">
      <w:pPr>
        <w:snapToGrid w:val="0"/>
        <w:spacing w:line="560" w:lineRule="exact"/>
        <w:ind w:firstLine="640" w:firstLineChars="200"/>
        <w:rPr>
          <w:rFonts w:eastAsia="仿宋_GB2312" w:cs="Times New Roman"/>
          <w:sz w:val="32"/>
          <w:szCs w:val="32"/>
        </w:rPr>
      </w:pPr>
      <w:r>
        <w:rPr>
          <w:rFonts w:eastAsia="仿宋_GB2312" w:cs="Times New Roman"/>
          <w:sz w:val="32"/>
          <w:szCs w:val="32"/>
        </w:rPr>
        <w:t>A2类：二等奖</w:t>
      </w:r>
      <w:r>
        <w:rPr>
          <w:rFonts w:hint="eastAsia" w:eastAsia="仿宋_GB2312" w:cs="Times New Roman"/>
          <w:sz w:val="32"/>
          <w:szCs w:val="32"/>
        </w:rPr>
        <w:t>。</w:t>
      </w:r>
    </w:p>
    <w:p w14:paraId="7C154ABD">
      <w:pPr>
        <w:snapToGrid w:val="0"/>
        <w:spacing w:line="560" w:lineRule="exact"/>
        <w:ind w:firstLine="640" w:firstLineChars="200"/>
        <w:rPr>
          <w:rFonts w:eastAsia="仿宋_GB2312" w:cs="Times New Roman"/>
          <w:sz w:val="32"/>
          <w:szCs w:val="32"/>
        </w:rPr>
      </w:pPr>
      <w:r>
        <w:rPr>
          <w:rFonts w:eastAsia="仿宋_GB2312" w:cs="Times New Roman"/>
          <w:sz w:val="32"/>
          <w:szCs w:val="32"/>
        </w:rPr>
        <w:t>A3类：三等奖。</w:t>
      </w:r>
    </w:p>
    <w:p w14:paraId="374F0DCF">
      <w:pPr>
        <w:spacing w:line="560" w:lineRule="exact"/>
        <w:ind w:firstLine="643" w:firstLineChars="200"/>
        <w:rPr>
          <w:rFonts w:eastAsia="楷体" w:cs="Times New Roman"/>
          <w:b/>
          <w:color w:val="000000" w:themeColor="text1"/>
          <w:sz w:val="32"/>
          <w:szCs w:val="32"/>
          <w14:textFill>
            <w14:solidFill>
              <w14:schemeClr w14:val="tx1"/>
            </w14:solidFill>
          </w14:textFill>
        </w:rPr>
      </w:pPr>
      <w:r>
        <w:rPr>
          <w:rFonts w:eastAsia="楷体" w:cs="Times New Roman"/>
          <w:b/>
          <w:color w:val="000000" w:themeColor="text1"/>
          <w:sz w:val="32"/>
          <w:szCs w:val="32"/>
          <w14:textFill>
            <w14:solidFill>
              <w14:schemeClr w14:val="tx1"/>
            </w14:solidFill>
          </w14:textFill>
        </w:rPr>
        <w:t>（二）B类</w:t>
      </w:r>
    </w:p>
    <w:p w14:paraId="7ABD568A">
      <w:pPr>
        <w:snapToGrid w:val="0"/>
        <w:spacing w:line="560" w:lineRule="exact"/>
        <w:ind w:firstLine="640" w:firstLineChars="200"/>
        <w:rPr>
          <w:rFonts w:eastAsia="仿宋_GB2312" w:cs="Times New Roman"/>
          <w:sz w:val="32"/>
          <w:szCs w:val="32"/>
        </w:rPr>
      </w:pPr>
      <w:r>
        <w:rPr>
          <w:rFonts w:eastAsia="仿宋_GB2312" w:cs="Times New Roman"/>
          <w:sz w:val="32"/>
          <w:szCs w:val="32"/>
        </w:rPr>
        <w:t>省部级人文社会科学优秀成果奖</w:t>
      </w:r>
    </w:p>
    <w:p w14:paraId="6741C8EE">
      <w:pPr>
        <w:snapToGrid w:val="0"/>
        <w:spacing w:line="560" w:lineRule="exact"/>
        <w:ind w:firstLine="640" w:firstLineChars="200"/>
        <w:rPr>
          <w:rFonts w:eastAsia="仿宋_GB2312" w:cs="Times New Roman"/>
          <w:sz w:val="32"/>
          <w:szCs w:val="32"/>
        </w:rPr>
      </w:pPr>
      <w:r>
        <w:rPr>
          <w:rFonts w:eastAsia="仿宋_GB2312" w:cs="Times New Roman"/>
          <w:sz w:val="32"/>
          <w:szCs w:val="32"/>
        </w:rPr>
        <w:t>B1类：一等奖</w:t>
      </w:r>
      <w:r>
        <w:rPr>
          <w:rFonts w:hint="eastAsia" w:eastAsia="仿宋_GB2312" w:cs="Times New Roman"/>
          <w:sz w:val="32"/>
          <w:szCs w:val="32"/>
        </w:rPr>
        <w:t>。</w:t>
      </w:r>
    </w:p>
    <w:p w14:paraId="21A62A6E">
      <w:pPr>
        <w:snapToGrid w:val="0"/>
        <w:spacing w:line="560" w:lineRule="exact"/>
        <w:ind w:firstLine="640" w:firstLineChars="200"/>
        <w:rPr>
          <w:rFonts w:eastAsia="仿宋_GB2312" w:cs="Times New Roman"/>
          <w:sz w:val="32"/>
          <w:szCs w:val="32"/>
        </w:rPr>
      </w:pPr>
      <w:r>
        <w:rPr>
          <w:rFonts w:eastAsia="仿宋_GB2312" w:cs="Times New Roman"/>
          <w:sz w:val="32"/>
          <w:szCs w:val="32"/>
        </w:rPr>
        <w:t>B2类：二等奖</w:t>
      </w:r>
      <w:r>
        <w:rPr>
          <w:rFonts w:hint="eastAsia" w:eastAsia="仿宋_GB2312" w:cs="Times New Roman"/>
          <w:sz w:val="32"/>
          <w:szCs w:val="32"/>
        </w:rPr>
        <w:t>。</w:t>
      </w:r>
    </w:p>
    <w:p w14:paraId="190C5552">
      <w:pPr>
        <w:snapToGrid w:val="0"/>
        <w:spacing w:line="560" w:lineRule="exact"/>
        <w:ind w:firstLine="640" w:firstLineChars="200"/>
        <w:rPr>
          <w:rFonts w:eastAsia="仿宋_GB2312" w:cs="Times New Roman"/>
          <w:sz w:val="32"/>
          <w:szCs w:val="32"/>
        </w:rPr>
      </w:pPr>
      <w:r>
        <w:rPr>
          <w:rFonts w:eastAsia="仿宋_GB2312" w:cs="Times New Roman"/>
          <w:sz w:val="32"/>
          <w:szCs w:val="32"/>
        </w:rPr>
        <w:t>B3类：三等奖。</w:t>
      </w:r>
    </w:p>
    <w:p w14:paraId="7EBEC548">
      <w:pPr>
        <w:snapToGrid w:val="0"/>
        <w:spacing w:line="560" w:lineRule="exact"/>
        <w:ind w:firstLine="640" w:firstLineChars="200"/>
        <w:rPr>
          <w:rFonts w:eastAsia="仿宋_GB2312" w:cs="Times New Roman"/>
          <w:sz w:val="32"/>
          <w:szCs w:val="32"/>
        </w:rPr>
      </w:pPr>
      <w:r>
        <w:rPr>
          <w:rFonts w:eastAsia="仿宋_GB2312" w:cs="Times New Roman"/>
          <w:sz w:val="32"/>
          <w:szCs w:val="32"/>
        </w:rPr>
        <w:t>文艺、新闻、出版、体育等领域所取得的政府类科研奖励，可按证书上的政府公章级别进行等级认定。</w:t>
      </w:r>
    </w:p>
    <w:p w14:paraId="513AB0FE">
      <w:pPr>
        <w:pStyle w:val="3"/>
        <w:autoSpaceDE/>
        <w:autoSpaceDN/>
        <w:spacing w:line="560" w:lineRule="exact"/>
        <w:ind w:firstLine="643" w:firstLineChars="200"/>
        <w:rPr>
          <w:rFonts w:ascii="黑体" w:hAnsi="黑体" w:eastAsia="黑体" w:cs="黑体"/>
          <w:b/>
          <w:bCs/>
        </w:rPr>
      </w:pPr>
      <w:r>
        <w:rPr>
          <w:rFonts w:hint="eastAsia" w:ascii="黑体" w:hAnsi="黑体" w:eastAsia="黑体" w:cs="黑体"/>
          <w:b/>
          <w:bCs/>
        </w:rPr>
        <w:t>四、学术著作</w:t>
      </w:r>
    </w:p>
    <w:p w14:paraId="02E1906E">
      <w:pPr>
        <w:spacing w:line="560" w:lineRule="exact"/>
        <w:ind w:firstLine="643" w:firstLineChars="200"/>
        <w:rPr>
          <w:rFonts w:eastAsia="楷体" w:cs="Times New Roman"/>
          <w:b/>
          <w:color w:val="000000" w:themeColor="text1"/>
          <w:sz w:val="32"/>
          <w:szCs w:val="32"/>
          <w14:textFill>
            <w14:solidFill>
              <w14:schemeClr w14:val="tx1"/>
            </w14:solidFill>
          </w14:textFill>
        </w:rPr>
      </w:pPr>
      <w:r>
        <w:rPr>
          <w:rFonts w:eastAsia="楷体" w:cs="Times New Roman"/>
          <w:b/>
          <w:color w:val="000000" w:themeColor="text1"/>
          <w:sz w:val="32"/>
          <w:szCs w:val="32"/>
          <w14:textFill>
            <w14:solidFill>
              <w14:schemeClr w14:val="tx1"/>
            </w14:solidFill>
          </w14:textFill>
        </w:rPr>
        <w:t>（一）A类</w:t>
      </w:r>
    </w:p>
    <w:p w14:paraId="6ED05945">
      <w:pPr>
        <w:pStyle w:val="17"/>
        <w:tabs>
          <w:tab w:val="left" w:pos="1061"/>
          <w:tab w:val="left" w:pos="8222"/>
        </w:tabs>
        <w:kinsoku w:val="0"/>
        <w:overflowPunct w:val="0"/>
        <w:autoSpaceDE/>
        <w:autoSpaceDN/>
        <w:snapToGrid w:val="0"/>
        <w:spacing w:before="0" w:line="560" w:lineRule="exact"/>
        <w:ind w:left="0" w:firstLine="640" w:firstLineChars="200"/>
        <w:jc w:val="both"/>
        <w:rPr>
          <w:rFonts w:ascii="Times New Roman" w:eastAsia="仿宋_GB2312" w:cs="Times New Roman"/>
          <w:sz w:val="32"/>
          <w:szCs w:val="32"/>
        </w:rPr>
      </w:pPr>
      <w:r>
        <w:rPr>
          <w:rFonts w:hint="eastAsia" w:ascii="Times New Roman" w:eastAsia="仿宋_GB2312" w:cs="Times New Roman"/>
          <w:sz w:val="32"/>
          <w:szCs w:val="32"/>
        </w:rPr>
        <w:t>1.</w:t>
      </w:r>
      <w:r>
        <w:rPr>
          <w:rFonts w:ascii="Times New Roman" w:eastAsia="仿宋_GB2312" w:cs="Times New Roman"/>
          <w:sz w:val="32"/>
          <w:szCs w:val="32"/>
        </w:rPr>
        <w:t>入选国家哲学社会科学成果文库的著作</w:t>
      </w:r>
      <w:r>
        <w:rPr>
          <w:rFonts w:hint="eastAsia" w:ascii="Times New Roman" w:eastAsia="仿宋_GB2312" w:cs="Times New Roman"/>
          <w:sz w:val="32"/>
          <w:szCs w:val="32"/>
        </w:rPr>
        <w:t>。</w:t>
      </w:r>
    </w:p>
    <w:p w14:paraId="5BC23A97">
      <w:pPr>
        <w:pStyle w:val="17"/>
        <w:tabs>
          <w:tab w:val="left" w:pos="1061"/>
          <w:tab w:val="left" w:pos="8222"/>
        </w:tabs>
        <w:kinsoku w:val="0"/>
        <w:overflowPunct w:val="0"/>
        <w:autoSpaceDE/>
        <w:autoSpaceDN/>
        <w:snapToGrid w:val="0"/>
        <w:spacing w:before="0" w:line="560" w:lineRule="exact"/>
        <w:ind w:left="0" w:firstLine="640" w:firstLineChars="200"/>
        <w:jc w:val="both"/>
        <w:rPr>
          <w:rFonts w:ascii="Times New Roman" w:eastAsia="仿宋_GB2312" w:cs="Times New Roman"/>
          <w:sz w:val="32"/>
          <w:szCs w:val="32"/>
        </w:rPr>
      </w:pPr>
      <w:r>
        <w:rPr>
          <w:rFonts w:hint="eastAsia" w:ascii="Times New Roman" w:eastAsia="仿宋_GB2312" w:cs="Times New Roman"/>
          <w:sz w:val="32"/>
          <w:szCs w:val="32"/>
        </w:rPr>
        <w:t>2.</w:t>
      </w:r>
      <w:r>
        <w:rPr>
          <w:rFonts w:ascii="Times New Roman" w:eastAsia="仿宋_GB2312" w:cs="Times New Roman"/>
          <w:sz w:val="32"/>
          <w:szCs w:val="32"/>
        </w:rPr>
        <w:t>入选教育部高校社科文丛的著作</w:t>
      </w:r>
      <w:r>
        <w:rPr>
          <w:rFonts w:hint="eastAsia" w:ascii="Times New Roman" w:eastAsia="仿宋_GB2312" w:cs="Times New Roman"/>
          <w:sz w:val="32"/>
          <w:szCs w:val="32"/>
        </w:rPr>
        <w:t>。</w:t>
      </w:r>
    </w:p>
    <w:p w14:paraId="66DED441">
      <w:pPr>
        <w:pStyle w:val="17"/>
        <w:tabs>
          <w:tab w:val="left" w:pos="1061"/>
          <w:tab w:val="left" w:pos="8222"/>
        </w:tabs>
        <w:kinsoku w:val="0"/>
        <w:overflowPunct w:val="0"/>
        <w:autoSpaceDE/>
        <w:autoSpaceDN/>
        <w:snapToGrid w:val="0"/>
        <w:spacing w:before="0" w:line="560" w:lineRule="exact"/>
        <w:ind w:left="0" w:firstLine="640" w:firstLineChars="200"/>
        <w:jc w:val="both"/>
        <w:rPr>
          <w:rFonts w:ascii="Times New Roman" w:eastAsia="仿宋_GB2312" w:cs="Times New Roman"/>
          <w:sz w:val="32"/>
          <w:szCs w:val="32"/>
        </w:rPr>
      </w:pPr>
      <w:r>
        <w:rPr>
          <w:rFonts w:hint="eastAsia" w:ascii="Times New Roman" w:eastAsia="仿宋_GB2312" w:cs="Times New Roman"/>
          <w:sz w:val="32"/>
          <w:szCs w:val="32"/>
        </w:rPr>
        <w:t>3.</w:t>
      </w:r>
      <w:r>
        <w:rPr>
          <w:rFonts w:ascii="Times New Roman" w:eastAsia="仿宋_GB2312" w:cs="Times New Roman"/>
          <w:sz w:val="32"/>
          <w:szCs w:val="32"/>
        </w:rPr>
        <w:t>出版的国家社科基金结题著作成果</w:t>
      </w:r>
      <w:r>
        <w:rPr>
          <w:rFonts w:hint="eastAsia" w:ascii="Times New Roman" w:eastAsia="仿宋_GB2312" w:cs="Times New Roman"/>
          <w:sz w:val="32"/>
          <w:szCs w:val="32"/>
        </w:rPr>
        <w:t>。</w:t>
      </w:r>
    </w:p>
    <w:p w14:paraId="739AD6CC">
      <w:pPr>
        <w:pStyle w:val="17"/>
        <w:tabs>
          <w:tab w:val="left" w:pos="1061"/>
          <w:tab w:val="left" w:pos="8222"/>
        </w:tabs>
        <w:kinsoku w:val="0"/>
        <w:overflowPunct w:val="0"/>
        <w:autoSpaceDE/>
        <w:autoSpaceDN/>
        <w:snapToGrid w:val="0"/>
        <w:spacing w:before="0" w:line="560" w:lineRule="exact"/>
        <w:ind w:left="0" w:firstLine="640" w:firstLineChars="200"/>
        <w:jc w:val="both"/>
        <w:rPr>
          <w:rFonts w:ascii="Times New Roman" w:eastAsia="仿宋_GB2312" w:cs="Times New Roman"/>
          <w:sz w:val="32"/>
          <w:szCs w:val="32"/>
        </w:rPr>
      </w:pPr>
      <w:r>
        <w:rPr>
          <w:rFonts w:hint="eastAsia" w:ascii="Times New Roman" w:eastAsia="仿宋_GB2312" w:cs="Times New Roman"/>
          <w:sz w:val="32"/>
          <w:szCs w:val="32"/>
        </w:rPr>
        <w:t>4.</w:t>
      </w:r>
      <w:r>
        <w:rPr>
          <w:rFonts w:ascii="Times New Roman" w:eastAsia="仿宋_GB2312" w:cs="Times New Roman"/>
          <w:sz w:val="32"/>
          <w:szCs w:val="32"/>
        </w:rPr>
        <w:t>获得省部级以上奖励的著作</w:t>
      </w:r>
      <w:r>
        <w:rPr>
          <w:rFonts w:hint="eastAsia" w:ascii="Times New Roman" w:eastAsia="仿宋_GB2312" w:cs="Times New Roman"/>
          <w:sz w:val="32"/>
          <w:szCs w:val="32"/>
        </w:rPr>
        <w:t>。</w:t>
      </w:r>
    </w:p>
    <w:p w14:paraId="111971CF">
      <w:pPr>
        <w:pStyle w:val="17"/>
        <w:tabs>
          <w:tab w:val="left" w:pos="1061"/>
          <w:tab w:val="left" w:pos="8222"/>
        </w:tabs>
        <w:kinsoku w:val="0"/>
        <w:overflowPunct w:val="0"/>
        <w:autoSpaceDE/>
        <w:autoSpaceDN/>
        <w:snapToGrid w:val="0"/>
        <w:spacing w:before="0" w:line="560" w:lineRule="exact"/>
        <w:ind w:left="0" w:firstLine="640" w:firstLineChars="200"/>
        <w:jc w:val="both"/>
        <w:rPr>
          <w:rFonts w:ascii="Times New Roman" w:eastAsia="仿宋_GB2312" w:cs="Times New Roman"/>
          <w:sz w:val="32"/>
          <w:szCs w:val="32"/>
        </w:rPr>
      </w:pPr>
      <w:r>
        <w:rPr>
          <w:rFonts w:hint="eastAsia" w:ascii="Times New Roman" w:eastAsia="仿宋_GB2312" w:cs="Times New Roman"/>
          <w:sz w:val="32"/>
          <w:szCs w:val="32"/>
        </w:rPr>
        <w:t>5.</w:t>
      </w:r>
      <w:r>
        <w:rPr>
          <w:rFonts w:ascii="Times New Roman" w:eastAsia="仿宋_GB2312" w:cs="Times New Roman"/>
          <w:sz w:val="32"/>
          <w:szCs w:val="32"/>
        </w:rPr>
        <w:t>获得国家图书奖（设国家图书奖荣誉奖、国家图书奖和国家图书奖提名奖三种奖项）的图书</w:t>
      </w:r>
      <w:r>
        <w:rPr>
          <w:rFonts w:hint="eastAsia" w:ascii="Times New Roman" w:eastAsia="仿宋_GB2312" w:cs="Times New Roman"/>
          <w:sz w:val="32"/>
          <w:szCs w:val="32"/>
        </w:rPr>
        <w:t>。</w:t>
      </w:r>
    </w:p>
    <w:p w14:paraId="3245F316">
      <w:pPr>
        <w:pStyle w:val="17"/>
        <w:tabs>
          <w:tab w:val="left" w:pos="1061"/>
          <w:tab w:val="left" w:pos="8222"/>
        </w:tabs>
        <w:kinsoku w:val="0"/>
        <w:overflowPunct w:val="0"/>
        <w:autoSpaceDE/>
        <w:autoSpaceDN/>
        <w:snapToGrid w:val="0"/>
        <w:spacing w:before="0" w:line="560" w:lineRule="exact"/>
        <w:ind w:left="0" w:firstLine="640" w:firstLineChars="200"/>
        <w:jc w:val="both"/>
        <w:rPr>
          <w:rFonts w:ascii="Times New Roman" w:eastAsia="仿宋_GB2312" w:cs="Times New Roman"/>
          <w:sz w:val="32"/>
          <w:szCs w:val="32"/>
        </w:rPr>
      </w:pPr>
      <w:r>
        <w:rPr>
          <w:rFonts w:hint="eastAsia" w:ascii="Times New Roman" w:eastAsia="仿宋_GB2312" w:cs="Times New Roman"/>
          <w:sz w:val="32"/>
          <w:szCs w:val="32"/>
        </w:rPr>
        <w:t>6.</w:t>
      </w:r>
      <w:r>
        <w:rPr>
          <w:rFonts w:ascii="Times New Roman" w:eastAsia="仿宋_GB2312" w:cs="Times New Roman"/>
          <w:sz w:val="32"/>
          <w:szCs w:val="32"/>
        </w:rPr>
        <w:t>获得国家“五个一”工程奖的图书</w:t>
      </w:r>
      <w:r>
        <w:rPr>
          <w:rFonts w:hint="eastAsia" w:ascii="Times New Roman" w:eastAsia="仿宋_GB2312" w:cs="Times New Roman"/>
          <w:sz w:val="32"/>
          <w:szCs w:val="32"/>
        </w:rPr>
        <w:t>。</w:t>
      </w:r>
    </w:p>
    <w:p w14:paraId="5CBF9C75">
      <w:pPr>
        <w:pStyle w:val="17"/>
        <w:tabs>
          <w:tab w:val="left" w:pos="1061"/>
          <w:tab w:val="left" w:pos="8222"/>
        </w:tabs>
        <w:kinsoku w:val="0"/>
        <w:overflowPunct w:val="0"/>
        <w:autoSpaceDE/>
        <w:autoSpaceDN/>
        <w:snapToGrid w:val="0"/>
        <w:spacing w:before="0" w:line="560" w:lineRule="exact"/>
        <w:ind w:left="0" w:firstLine="640" w:firstLineChars="200"/>
        <w:jc w:val="both"/>
        <w:rPr>
          <w:rFonts w:ascii="Times New Roman" w:eastAsia="仿宋_GB2312" w:cs="Times New Roman"/>
          <w:sz w:val="32"/>
          <w:szCs w:val="32"/>
        </w:rPr>
      </w:pPr>
      <w:r>
        <w:rPr>
          <w:rFonts w:hint="eastAsia" w:ascii="Times New Roman" w:eastAsia="仿宋_GB2312" w:cs="Times New Roman"/>
          <w:sz w:val="32"/>
          <w:szCs w:val="32"/>
        </w:rPr>
        <w:t>7.</w:t>
      </w:r>
      <w:r>
        <w:rPr>
          <w:rFonts w:ascii="Times New Roman" w:eastAsia="仿宋_GB2312" w:cs="Times New Roman"/>
          <w:sz w:val="32"/>
          <w:szCs w:val="32"/>
        </w:rPr>
        <w:t>被列为国家“五年出版规划”的图书</w:t>
      </w:r>
      <w:r>
        <w:rPr>
          <w:rFonts w:hint="eastAsia" w:ascii="Times New Roman" w:eastAsia="仿宋_GB2312" w:cs="Times New Roman"/>
          <w:sz w:val="32"/>
          <w:szCs w:val="32"/>
        </w:rPr>
        <w:t>。</w:t>
      </w:r>
    </w:p>
    <w:p w14:paraId="1C2B183C">
      <w:pPr>
        <w:pStyle w:val="17"/>
        <w:tabs>
          <w:tab w:val="left" w:pos="1061"/>
          <w:tab w:val="left" w:pos="8222"/>
        </w:tabs>
        <w:kinsoku w:val="0"/>
        <w:overflowPunct w:val="0"/>
        <w:autoSpaceDE/>
        <w:autoSpaceDN/>
        <w:snapToGrid w:val="0"/>
        <w:spacing w:before="0" w:line="560" w:lineRule="exact"/>
        <w:ind w:left="0" w:firstLine="640" w:firstLineChars="200"/>
        <w:jc w:val="both"/>
        <w:rPr>
          <w:rFonts w:ascii="Times New Roman" w:eastAsia="仿宋_GB2312" w:cs="Times New Roman"/>
          <w:sz w:val="32"/>
          <w:szCs w:val="32"/>
        </w:rPr>
      </w:pPr>
      <w:r>
        <w:rPr>
          <w:rFonts w:hint="eastAsia" w:ascii="Times New Roman" w:eastAsia="仿宋_GB2312" w:cs="Times New Roman"/>
          <w:sz w:val="32"/>
          <w:szCs w:val="32"/>
        </w:rPr>
        <w:t>8.</w:t>
      </w:r>
      <w:r>
        <w:rPr>
          <w:rFonts w:ascii="Times New Roman" w:eastAsia="仿宋_GB2312" w:cs="Times New Roman"/>
          <w:sz w:val="32"/>
          <w:szCs w:val="32"/>
        </w:rPr>
        <w:t>国家级学会设立的在学术界有重要影响的获奖著作（如孙冶芳经济学奖、郭沫若历史学奖等）</w:t>
      </w:r>
      <w:r>
        <w:rPr>
          <w:rFonts w:hint="eastAsia" w:ascii="Times New Roman" w:eastAsia="仿宋_GB2312" w:cs="Times New Roman"/>
          <w:sz w:val="32"/>
          <w:szCs w:val="32"/>
        </w:rPr>
        <w:t>。</w:t>
      </w:r>
    </w:p>
    <w:p w14:paraId="5273D003">
      <w:pPr>
        <w:pStyle w:val="17"/>
        <w:tabs>
          <w:tab w:val="left" w:pos="1220"/>
          <w:tab w:val="left" w:pos="8222"/>
        </w:tabs>
        <w:kinsoku w:val="0"/>
        <w:overflowPunct w:val="0"/>
        <w:autoSpaceDE/>
        <w:autoSpaceDN/>
        <w:snapToGrid w:val="0"/>
        <w:spacing w:before="0" w:line="560" w:lineRule="exact"/>
        <w:ind w:left="0" w:firstLine="640" w:firstLineChars="200"/>
        <w:jc w:val="both"/>
        <w:rPr>
          <w:rFonts w:ascii="Times New Roman" w:eastAsia="仿宋_GB2312" w:cs="Times New Roman"/>
          <w:sz w:val="32"/>
          <w:szCs w:val="32"/>
        </w:rPr>
      </w:pPr>
      <w:r>
        <w:rPr>
          <w:rFonts w:hint="eastAsia" w:ascii="Times New Roman" w:eastAsia="仿宋_GB2312" w:cs="Times New Roman"/>
          <w:sz w:val="32"/>
          <w:szCs w:val="32"/>
        </w:rPr>
        <w:t>9.</w:t>
      </w:r>
      <w:r>
        <w:rPr>
          <w:rFonts w:ascii="Times New Roman" w:eastAsia="仿宋_GB2312" w:cs="Times New Roman"/>
          <w:sz w:val="32"/>
          <w:szCs w:val="32"/>
        </w:rPr>
        <w:t>以下国内有影响的综合类出版社出版的学术著作（含译著）：中华书局、人民出版社、商务印书馆、三联书店、中国社会科学出版社、科学出版社、高等教育出版社。</w:t>
      </w:r>
    </w:p>
    <w:p w14:paraId="39B5015B">
      <w:pPr>
        <w:spacing w:line="560" w:lineRule="exact"/>
        <w:ind w:firstLine="643" w:firstLineChars="200"/>
        <w:rPr>
          <w:rFonts w:eastAsia="楷体" w:cs="Times New Roman"/>
          <w:b/>
          <w:color w:val="000000" w:themeColor="text1"/>
          <w:sz w:val="32"/>
          <w:szCs w:val="32"/>
          <w14:textFill>
            <w14:solidFill>
              <w14:schemeClr w14:val="tx1"/>
            </w14:solidFill>
          </w14:textFill>
        </w:rPr>
      </w:pPr>
      <w:r>
        <w:rPr>
          <w:rFonts w:eastAsia="楷体" w:cs="Times New Roman"/>
          <w:b/>
          <w:color w:val="000000" w:themeColor="text1"/>
          <w:sz w:val="32"/>
          <w:szCs w:val="32"/>
          <w14:textFill>
            <w14:solidFill>
              <w14:schemeClr w14:val="tx1"/>
            </w14:solidFill>
          </w14:textFill>
        </w:rPr>
        <w:t>（二）B类</w:t>
      </w:r>
    </w:p>
    <w:p w14:paraId="7B274961">
      <w:pPr>
        <w:snapToGrid w:val="0"/>
        <w:spacing w:line="560" w:lineRule="exact"/>
        <w:ind w:firstLine="640" w:firstLineChars="200"/>
        <w:rPr>
          <w:rFonts w:eastAsia="仿宋_GB2312" w:cs="Times New Roman"/>
          <w:sz w:val="32"/>
          <w:szCs w:val="32"/>
        </w:rPr>
      </w:pPr>
      <w:r>
        <w:rPr>
          <w:rFonts w:eastAsia="仿宋_GB2312" w:cs="Times New Roman"/>
          <w:sz w:val="32"/>
          <w:szCs w:val="32"/>
        </w:rPr>
        <w:t>其他学术著作。</w:t>
      </w:r>
    </w:p>
    <w:p w14:paraId="31D0B011">
      <w:pPr>
        <w:snapToGrid w:val="0"/>
        <w:spacing w:line="560" w:lineRule="exact"/>
        <w:ind w:firstLine="640" w:firstLineChars="200"/>
        <w:rPr>
          <w:rFonts w:eastAsia="仿宋_GB2312" w:cs="Times New Roman"/>
          <w:sz w:val="32"/>
          <w:szCs w:val="32"/>
        </w:rPr>
      </w:pPr>
      <w:r>
        <w:rPr>
          <w:rFonts w:eastAsia="仿宋_GB2312" w:cs="Times New Roman"/>
          <w:sz w:val="32"/>
          <w:szCs w:val="32"/>
        </w:rPr>
        <w:t>对于出版满一年且在国内外重要报刊发表学术书评或被CSSCI来源期刊他引次数超过5次的其它学术著作（含译著），须由本人提供相应支撑材料，科学技术研究院组织聘请同行专家匿名鉴定是否属于A类。</w:t>
      </w:r>
    </w:p>
    <w:p w14:paraId="1A6EF143">
      <w:pPr>
        <w:pStyle w:val="3"/>
        <w:autoSpaceDE/>
        <w:autoSpaceDN/>
        <w:spacing w:line="560" w:lineRule="exact"/>
        <w:ind w:firstLine="643" w:firstLineChars="200"/>
        <w:rPr>
          <w:rFonts w:ascii="黑体" w:hAnsi="黑体" w:eastAsia="黑体" w:cs="黑体"/>
          <w:b/>
          <w:bCs/>
        </w:rPr>
      </w:pPr>
      <w:r>
        <w:rPr>
          <w:rFonts w:hint="eastAsia" w:ascii="黑体" w:hAnsi="黑体" w:eastAsia="黑体" w:cs="黑体"/>
          <w:b/>
          <w:bCs/>
        </w:rPr>
        <w:t>五、智库类成果</w:t>
      </w:r>
    </w:p>
    <w:p w14:paraId="26E4A76B">
      <w:pPr>
        <w:spacing w:line="560" w:lineRule="exact"/>
        <w:ind w:firstLine="643" w:firstLineChars="200"/>
        <w:rPr>
          <w:rFonts w:eastAsia="楷体" w:cs="Times New Roman"/>
          <w:b/>
          <w:color w:val="000000" w:themeColor="text1"/>
          <w:sz w:val="32"/>
          <w:szCs w:val="32"/>
          <w14:textFill>
            <w14:solidFill>
              <w14:schemeClr w14:val="tx1"/>
            </w14:solidFill>
          </w14:textFill>
        </w:rPr>
      </w:pPr>
      <w:r>
        <w:rPr>
          <w:rFonts w:eastAsia="楷体" w:cs="Times New Roman"/>
          <w:b/>
          <w:color w:val="000000" w:themeColor="text1"/>
          <w:sz w:val="32"/>
          <w:szCs w:val="32"/>
          <w14:textFill>
            <w14:solidFill>
              <w14:schemeClr w14:val="tx1"/>
            </w14:solidFill>
          </w14:textFill>
        </w:rPr>
        <w:t>（一）A类</w:t>
      </w:r>
    </w:p>
    <w:p w14:paraId="4CAC1148">
      <w:pPr>
        <w:snapToGrid w:val="0"/>
        <w:spacing w:line="560" w:lineRule="exact"/>
        <w:ind w:firstLine="640" w:firstLineChars="200"/>
        <w:rPr>
          <w:rFonts w:eastAsia="仿宋_GB2312" w:cs="Times New Roman"/>
          <w:sz w:val="32"/>
          <w:szCs w:val="32"/>
        </w:rPr>
      </w:pPr>
      <w:r>
        <w:rPr>
          <w:rFonts w:eastAsia="仿宋_GB2312" w:cs="Times New Roman"/>
          <w:sz w:val="32"/>
          <w:szCs w:val="32"/>
        </w:rPr>
        <w:t>咨询报告或政策建议等被国家领导人做出肯定性批示或被国家有关部门采纳进党和政府决策的成果。</w:t>
      </w:r>
    </w:p>
    <w:p w14:paraId="01953774">
      <w:pPr>
        <w:spacing w:line="560" w:lineRule="exact"/>
        <w:ind w:firstLine="643" w:firstLineChars="200"/>
        <w:rPr>
          <w:rFonts w:eastAsia="楷体" w:cs="Times New Roman"/>
          <w:b/>
          <w:color w:val="000000" w:themeColor="text1"/>
          <w:sz w:val="32"/>
          <w:szCs w:val="32"/>
          <w14:textFill>
            <w14:solidFill>
              <w14:schemeClr w14:val="tx1"/>
            </w14:solidFill>
          </w14:textFill>
        </w:rPr>
      </w:pPr>
      <w:r>
        <w:rPr>
          <w:rFonts w:eastAsia="楷体" w:cs="Times New Roman"/>
          <w:b/>
          <w:color w:val="000000" w:themeColor="text1"/>
          <w:sz w:val="32"/>
          <w:szCs w:val="32"/>
          <w14:textFill>
            <w14:solidFill>
              <w14:schemeClr w14:val="tx1"/>
            </w14:solidFill>
          </w14:textFill>
        </w:rPr>
        <w:t>（二）B类</w:t>
      </w:r>
    </w:p>
    <w:p w14:paraId="64B0C224">
      <w:pPr>
        <w:snapToGrid w:val="0"/>
        <w:spacing w:line="560" w:lineRule="exact"/>
        <w:ind w:firstLine="640" w:firstLineChars="200"/>
        <w:rPr>
          <w:rFonts w:eastAsia="仿宋_GB2312" w:cs="Times New Roman"/>
          <w:sz w:val="32"/>
          <w:szCs w:val="32"/>
        </w:rPr>
      </w:pPr>
      <w:r>
        <w:rPr>
          <w:rFonts w:eastAsia="仿宋_GB2312" w:cs="Times New Roman"/>
          <w:sz w:val="32"/>
          <w:szCs w:val="32"/>
        </w:rPr>
        <w:t>咨询报告或政策建议等被省部级领导做出肯定性批示或被省有关部门采纳进党和政府决策的成果；被国家社会科学规划办公室《成果要报》、全国《政协信息专报》或《教育部简报（大学智库专刊）》所采用的成果。</w:t>
      </w:r>
    </w:p>
    <w:p w14:paraId="11EB02AB">
      <w:pPr>
        <w:spacing w:line="560" w:lineRule="exact"/>
        <w:ind w:firstLine="643" w:firstLineChars="200"/>
        <w:rPr>
          <w:rFonts w:eastAsia="楷体" w:cs="Times New Roman"/>
          <w:b/>
          <w:color w:val="000000" w:themeColor="text1"/>
          <w:sz w:val="32"/>
          <w:szCs w:val="32"/>
          <w14:textFill>
            <w14:solidFill>
              <w14:schemeClr w14:val="tx1"/>
            </w14:solidFill>
          </w14:textFill>
        </w:rPr>
      </w:pPr>
      <w:r>
        <w:rPr>
          <w:rFonts w:eastAsia="楷体" w:cs="Times New Roman"/>
          <w:b/>
          <w:color w:val="000000" w:themeColor="text1"/>
          <w:sz w:val="32"/>
          <w:szCs w:val="32"/>
          <w14:textFill>
            <w14:solidFill>
              <w14:schemeClr w14:val="tx1"/>
            </w14:solidFill>
          </w14:textFill>
        </w:rPr>
        <w:t>（三）C类</w:t>
      </w:r>
    </w:p>
    <w:p w14:paraId="6A3C37E5">
      <w:pPr>
        <w:snapToGrid w:val="0"/>
        <w:spacing w:line="560" w:lineRule="exact"/>
        <w:ind w:firstLine="640" w:firstLineChars="200"/>
        <w:rPr>
          <w:rFonts w:eastAsia="仿宋_GB2312" w:cs="Times New Roman"/>
          <w:sz w:val="32"/>
          <w:szCs w:val="32"/>
        </w:rPr>
      </w:pPr>
      <w:r>
        <w:rPr>
          <w:rFonts w:eastAsia="仿宋_GB2312" w:cs="Times New Roman"/>
          <w:sz w:val="32"/>
          <w:szCs w:val="32"/>
        </w:rPr>
        <w:t>咨询报告或政策建议等被厅局级主要领导做出肯定性批并被厅局级有关部门采纳进党和政府决策的成果。</w:t>
      </w:r>
    </w:p>
    <w:p w14:paraId="4D1EB4BE">
      <w:pPr>
        <w:pStyle w:val="3"/>
        <w:autoSpaceDE/>
        <w:autoSpaceDN/>
        <w:spacing w:line="560" w:lineRule="exact"/>
        <w:ind w:firstLine="643" w:firstLineChars="200"/>
        <w:rPr>
          <w:rFonts w:ascii="黑体" w:hAnsi="黑体" w:eastAsia="黑体" w:cs="黑体"/>
          <w:b/>
          <w:bCs/>
        </w:rPr>
      </w:pPr>
      <w:r>
        <w:rPr>
          <w:rFonts w:hint="eastAsia" w:ascii="黑体" w:hAnsi="黑体" w:eastAsia="黑体" w:cs="黑体"/>
          <w:b/>
          <w:bCs/>
        </w:rPr>
        <w:t>六、创作类成果</w:t>
      </w:r>
    </w:p>
    <w:p w14:paraId="6135C11C">
      <w:pPr>
        <w:spacing w:line="560" w:lineRule="exact"/>
        <w:ind w:firstLine="643" w:firstLineChars="200"/>
        <w:rPr>
          <w:rFonts w:eastAsia="楷体" w:cs="Times New Roman"/>
          <w:b/>
          <w:color w:val="000000" w:themeColor="text1"/>
          <w:sz w:val="32"/>
          <w:szCs w:val="32"/>
          <w14:textFill>
            <w14:solidFill>
              <w14:schemeClr w14:val="tx1"/>
            </w14:solidFill>
          </w14:textFill>
        </w:rPr>
      </w:pPr>
      <w:r>
        <w:rPr>
          <w:rFonts w:eastAsia="楷体" w:cs="Times New Roman"/>
          <w:b/>
          <w:color w:val="000000" w:themeColor="text1"/>
          <w:sz w:val="32"/>
          <w:szCs w:val="32"/>
          <w14:textFill>
            <w14:solidFill>
              <w14:schemeClr w14:val="tx1"/>
            </w14:solidFill>
          </w14:textFill>
        </w:rPr>
        <w:t>（一）A类</w:t>
      </w:r>
    </w:p>
    <w:p w14:paraId="005517C0">
      <w:pPr>
        <w:pStyle w:val="17"/>
        <w:tabs>
          <w:tab w:val="left" w:pos="1215"/>
          <w:tab w:val="left" w:pos="8222"/>
        </w:tabs>
        <w:kinsoku w:val="0"/>
        <w:overflowPunct w:val="0"/>
        <w:autoSpaceDE/>
        <w:autoSpaceDN/>
        <w:snapToGrid w:val="0"/>
        <w:spacing w:before="0" w:line="560" w:lineRule="exact"/>
        <w:ind w:left="0" w:firstLine="616" w:firstLineChars="200"/>
        <w:jc w:val="both"/>
        <w:rPr>
          <w:rFonts w:ascii="Times New Roman" w:eastAsia="仿宋_GB2312" w:cs="Times New Roman"/>
          <w:spacing w:val="-6"/>
          <w:sz w:val="32"/>
          <w:szCs w:val="32"/>
        </w:rPr>
      </w:pPr>
      <w:r>
        <w:rPr>
          <w:rFonts w:hint="eastAsia" w:ascii="Times New Roman" w:eastAsia="仿宋_GB2312" w:cs="Times New Roman"/>
          <w:spacing w:val="-6"/>
          <w:sz w:val="32"/>
          <w:szCs w:val="32"/>
        </w:rPr>
        <w:t>1.</w:t>
      </w:r>
      <w:r>
        <w:rPr>
          <w:rFonts w:ascii="Times New Roman" w:eastAsia="仿宋_GB2312" w:cs="Times New Roman"/>
          <w:spacing w:val="-6"/>
          <w:sz w:val="32"/>
          <w:szCs w:val="32"/>
        </w:rPr>
        <w:t>在中国音乐家音像出版社、中国唱片总公司、中国广播音像出版社、人民音乐出版社出版的个人创作作品或表演专辑。</w:t>
      </w:r>
    </w:p>
    <w:p w14:paraId="3E2FB975">
      <w:pPr>
        <w:pStyle w:val="17"/>
        <w:tabs>
          <w:tab w:val="left" w:pos="1215"/>
          <w:tab w:val="left" w:pos="8222"/>
        </w:tabs>
        <w:kinsoku w:val="0"/>
        <w:overflowPunct w:val="0"/>
        <w:autoSpaceDE/>
        <w:autoSpaceDN/>
        <w:snapToGrid w:val="0"/>
        <w:spacing w:before="0" w:line="560" w:lineRule="exact"/>
        <w:ind w:left="0" w:firstLine="640" w:firstLineChars="200"/>
        <w:jc w:val="both"/>
        <w:rPr>
          <w:rFonts w:ascii="Times New Roman" w:eastAsia="仿宋_GB2312" w:cs="Times New Roman"/>
          <w:color w:val="000000" w:themeColor="text1"/>
          <w:sz w:val="32"/>
          <w:szCs w:val="32"/>
          <w14:textFill>
            <w14:solidFill>
              <w14:schemeClr w14:val="tx1"/>
            </w14:solidFill>
          </w14:textFill>
        </w:rPr>
      </w:pPr>
      <w:r>
        <w:rPr>
          <w:rFonts w:hint="eastAsia" w:ascii="Times New Roman" w:eastAsia="仿宋_GB2312" w:cs="Times New Roman"/>
          <w:color w:val="000000" w:themeColor="text1"/>
          <w:sz w:val="32"/>
          <w:szCs w:val="32"/>
          <w14:textFill>
            <w14:solidFill>
              <w14:schemeClr w14:val="tx1"/>
            </w14:solidFill>
          </w14:textFill>
        </w:rPr>
        <w:t>2.</w:t>
      </w:r>
      <w:r>
        <w:rPr>
          <w:rFonts w:ascii="Times New Roman" w:eastAsia="仿宋_GB2312" w:cs="Times New Roman"/>
          <w:color w:val="000000" w:themeColor="text1"/>
          <w:sz w:val="32"/>
          <w:szCs w:val="32"/>
          <w14:textFill>
            <w14:solidFill>
              <w14:schemeClr w14:val="tx1"/>
            </w14:solidFill>
          </w14:textFill>
        </w:rPr>
        <w:t>音乐、舞蹈、广播影视与戏剧作品首次在中央电视台、中央人民广播电台播出。（音乐舞蹈类指主演、编导、作曲（词）。戏剧类指导演、编剧、舞美、主演。影视类指导演、编剧、主演、摄影。）</w:t>
      </w:r>
    </w:p>
    <w:p w14:paraId="33686865">
      <w:pPr>
        <w:pStyle w:val="17"/>
        <w:tabs>
          <w:tab w:val="left" w:pos="1215"/>
          <w:tab w:val="left" w:pos="8222"/>
        </w:tabs>
        <w:kinsoku w:val="0"/>
        <w:overflowPunct w:val="0"/>
        <w:autoSpaceDE/>
        <w:autoSpaceDN/>
        <w:snapToGrid w:val="0"/>
        <w:spacing w:before="0" w:line="560" w:lineRule="exact"/>
        <w:ind w:left="0" w:firstLine="640" w:firstLineChars="200"/>
        <w:jc w:val="both"/>
        <w:rPr>
          <w:rFonts w:ascii="Times New Roman" w:eastAsia="仿宋_GB2312" w:cs="Times New Roman"/>
          <w:sz w:val="32"/>
          <w:szCs w:val="32"/>
        </w:rPr>
      </w:pPr>
      <w:r>
        <w:rPr>
          <w:rFonts w:hint="eastAsia" w:ascii="Times New Roman" w:eastAsia="仿宋_GB2312" w:cs="Times New Roman"/>
          <w:sz w:val="32"/>
          <w:szCs w:val="32"/>
        </w:rPr>
        <w:t>3.</w:t>
      </w:r>
      <w:r>
        <w:rPr>
          <w:rFonts w:ascii="Times New Roman" w:eastAsia="仿宋_GB2312" w:cs="Times New Roman"/>
          <w:sz w:val="32"/>
          <w:szCs w:val="32"/>
        </w:rPr>
        <w:t>由中宣部、文化和旅游部、教育部、国家广电总局、中国文联及其下属有关二级协会（包括音乐家协会、舞蹈家协会、戏剧家协会）主办的，在中国国家大剧院举办的个人专场表演会。</w:t>
      </w:r>
    </w:p>
    <w:p w14:paraId="54C4A08D">
      <w:pPr>
        <w:pStyle w:val="17"/>
        <w:tabs>
          <w:tab w:val="left" w:pos="1215"/>
          <w:tab w:val="left" w:pos="8222"/>
        </w:tabs>
        <w:kinsoku w:val="0"/>
        <w:overflowPunct w:val="0"/>
        <w:autoSpaceDE/>
        <w:autoSpaceDN/>
        <w:snapToGrid w:val="0"/>
        <w:spacing w:before="0" w:line="560" w:lineRule="exact"/>
        <w:ind w:left="0" w:firstLine="640" w:firstLineChars="200"/>
        <w:jc w:val="both"/>
        <w:rPr>
          <w:rFonts w:ascii="Times New Roman" w:eastAsia="仿宋_GB2312" w:cs="Times New Roman"/>
          <w:sz w:val="32"/>
          <w:szCs w:val="32"/>
        </w:rPr>
      </w:pPr>
      <w:r>
        <w:rPr>
          <w:rFonts w:hint="eastAsia" w:ascii="Times New Roman" w:eastAsia="仿宋_GB2312" w:cs="Times New Roman"/>
          <w:sz w:val="32"/>
          <w:szCs w:val="32"/>
        </w:rPr>
        <w:t>4.</w:t>
      </w:r>
      <w:r>
        <w:rPr>
          <w:rFonts w:ascii="Times New Roman" w:eastAsia="仿宋_GB2312" w:cs="Times New Roman"/>
          <w:sz w:val="32"/>
          <w:szCs w:val="32"/>
        </w:rPr>
        <w:t>在中国美术馆举办专场个人作品展。</w:t>
      </w:r>
    </w:p>
    <w:p w14:paraId="72FA97F2">
      <w:pPr>
        <w:pStyle w:val="17"/>
        <w:tabs>
          <w:tab w:val="left" w:pos="1215"/>
          <w:tab w:val="left" w:pos="8222"/>
        </w:tabs>
        <w:kinsoku w:val="0"/>
        <w:overflowPunct w:val="0"/>
        <w:autoSpaceDE/>
        <w:autoSpaceDN/>
        <w:snapToGrid w:val="0"/>
        <w:spacing w:before="0" w:line="560" w:lineRule="exact"/>
        <w:ind w:left="0" w:firstLine="640" w:firstLineChars="200"/>
        <w:jc w:val="both"/>
        <w:rPr>
          <w:rFonts w:ascii="Times New Roman" w:eastAsia="仿宋_GB2312" w:cs="Times New Roman"/>
          <w:sz w:val="32"/>
          <w:szCs w:val="32"/>
        </w:rPr>
      </w:pPr>
      <w:r>
        <w:rPr>
          <w:rFonts w:hint="eastAsia" w:ascii="Times New Roman" w:eastAsia="仿宋_GB2312" w:cs="Times New Roman"/>
          <w:sz w:val="32"/>
          <w:szCs w:val="32"/>
        </w:rPr>
        <w:t>5.</w:t>
      </w:r>
      <w:r>
        <w:rPr>
          <w:rFonts w:ascii="Times New Roman" w:eastAsia="仿宋_GB2312" w:cs="Times New Roman"/>
          <w:sz w:val="32"/>
          <w:szCs w:val="32"/>
        </w:rPr>
        <w:t>独立出版个人画册及设计作品集、平面摄影作品集，以 16 开本、32 页码为基数在人民美术出版社、上海人民美术出版社、天津人民美术出版社出版的作品。</w:t>
      </w:r>
    </w:p>
    <w:p w14:paraId="2C03801A">
      <w:pPr>
        <w:pStyle w:val="17"/>
        <w:tabs>
          <w:tab w:val="left" w:pos="1215"/>
          <w:tab w:val="left" w:pos="8222"/>
        </w:tabs>
        <w:kinsoku w:val="0"/>
        <w:overflowPunct w:val="0"/>
        <w:autoSpaceDE/>
        <w:autoSpaceDN/>
        <w:snapToGrid w:val="0"/>
        <w:spacing w:before="0" w:line="560" w:lineRule="exact"/>
        <w:ind w:left="0" w:firstLine="596" w:firstLineChars="200"/>
        <w:jc w:val="both"/>
        <w:rPr>
          <w:rFonts w:ascii="Times New Roman" w:eastAsia="仿宋_GB2312" w:cs="Times New Roman"/>
          <w:spacing w:val="-11"/>
          <w:sz w:val="32"/>
          <w:szCs w:val="32"/>
        </w:rPr>
      </w:pPr>
      <w:r>
        <w:rPr>
          <w:rFonts w:hint="eastAsia" w:ascii="Times New Roman" w:eastAsia="仿宋_GB2312" w:cs="Times New Roman"/>
          <w:spacing w:val="-11"/>
          <w:sz w:val="32"/>
          <w:szCs w:val="32"/>
        </w:rPr>
        <w:t>6.</w:t>
      </w:r>
      <w:r>
        <w:rPr>
          <w:rFonts w:ascii="Times New Roman" w:eastAsia="仿宋_GB2312" w:cs="Times New Roman"/>
          <w:spacing w:val="-11"/>
          <w:sz w:val="32"/>
          <w:szCs w:val="32"/>
        </w:rPr>
        <w:t>在《人民文学》《收获》《当代》上发表的文学作品。</w:t>
      </w:r>
    </w:p>
    <w:p w14:paraId="679D71EE">
      <w:pPr>
        <w:pStyle w:val="17"/>
        <w:tabs>
          <w:tab w:val="left" w:pos="709"/>
          <w:tab w:val="left" w:pos="1276"/>
        </w:tabs>
        <w:kinsoku w:val="0"/>
        <w:overflowPunct w:val="0"/>
        <w:autoSpaceDE/>
        <w:autoSpaceDN/>
        <w:snapToGrid w:val="0"/>
        <w:spacing w:before="0" w:line="560" w:lineRule="exact"/>
        <w:ind w:left="0" w:firstLine="640" w:firstLineChars="200"/>
        <w:jc w:val="both"/>
        <w:rPr>
          <w:rFonts w:ascii="Times New Roman" w:eastAsia="仿宋_GB2312" w:cs="Times New Roman"/>
          <w:sz w:val="32"/>
          <w:szCs w:val="32"/>
        </w:rPr>
      </w:pPr>
      <w:r>
        <w:rPr>
          <w:rFonts w:hint="eastAsia" w:ascii="Times New Roman" w:eastAsia="仿宋_GB2312" w:cs="Times New Roman"/>
          <w:sz w:val="32"/>
          <w:szCs w:val="32"/>
        </w:rPr>
        <w:t>7.</w:t>
      </w:r>
      <w:r>
        <w:rPr>
          <w:rFonts w:ascii="Times New Roman" w:eastAsia="仿宋_GB2312" w:cs="Times New Roman"/>
          <w:sz w:val="32"/>
          <w:szCs w:val="32"/>
        </w:rPr>
        <w:t>作为主持人获得红点至尊奖、IF金奖、美国IDEA金奖、优良设计金奖</w:t>
      </w:r>
      <w:r>
        <w:rPr>
          <w:rFonts w:hint="eastAsia" w:ascii="Times New Roman" w:eastAsia="仿宋_GB2312" w:cs="Times New Roman"/>
          <w:sz w:val="32"/>
          <w:szCs w:val="32"/>
        </w:rPr>
        <w:t>、奥斯卡金像奖最佳服装设计奖作品；</w:t>
      </w:r>
      <w:r>
        <w:rPr>
          <w:rFonts w:ascii="Times New Roman" w:eastAsia="仿宋_GB2312" w:cs="Times New Roman"/>
          <w:sz w:val="32"/>
          <w:szCs w:val="32"/>
        </w:rPr>
        <w:t>由国际奥林匹克委员会举办的国际级赛事及中华人民共和国举办的国际级大型会议，作为主持人设计的最终作为唯一被采用的火炬、会徽、标志或吉祥物；由中华人民共和国文化部、中国文学艺术界联合会和中国美术家协会联合举办的全国每五年一届的大型综合美术展览（以下简称全国美术作品展）获奖作品以第一作者获得等级奖。</w:t>
      </w:r>
    </w:p>
    <w:p w14:paraId="4B8AF0FC">
      <w:pPr>
        <w:spacing w:line="560" w:lineRule="exact"/>
        <w:ind w:firstLine="643" w:firstLineChars="200"/>
        <w:rPr>
          <w:rFonts w:eastAsia="楷体" w:cs="Times New Roman"/>
          <w:b/>
          <w:color w:val="000000" w:themeColor="text1"/>
          <w:sz w:val="32"/>
          <w:szCs w:val="32"/>
          <w14:textFill>
            <w14:solidFill>
              <w14:schemeClr w14:val="tx1"/>
            </w14:solidFill>
          </w14:textFill>
        </w:rPr>
      </w:pPr>
      <w:r>
        <w:rPr>
          <w:rFonts w:eastAsia="楷体" w:cs="Times New Roman"/>
          <w:b/>
          <w:color w:val="000000" w:themeColor="text1"/>
          <w:sz w:val="32"/>
          <w:szCs w:val="32"/>
          <w14:textFill>
            <w14:solidFill>
              <w14:schemeClr w14:val="tx1"/>
            </w14:solidFill>
          </w14:textFill>
        </w:rPr>
        <w:t>（二）B类</w:t>
      </w:r>
    </w:p>
    <w:p w14:paraId="606C5699">
      <w:pPr>
        <w:pStyle w:val="17"/>
        <w:tabs>
          <w:tab w:val="left" w:pos="1215"/>
          <w:tab w:val="left" w:pos="8222"/>
        </w:tabs>
        <w:kinsoku w:val="0"/>
        <w:overflowPunct w:val="0"/>
        <w:autoSpaceDE/>
        <w:autoSpaceDN/>
        <w:snapToGrid w:val="0"/>
        <w:spacing w:before="0" w:line="560" w:lineRule="exact"/>
        <w:ind w:left="0" w:firstLine="640" w:firstLineChars="200"/>
        <w:jc w:val="both"/>
        <w:rPr>
          <w:rFonts w:ascii="Times New Roman" w:eastAsia="仿宋_GB2312" w:cs="Times New Roman"/>
          <w:sz w:val="32"/>
          <w:szCs w:val="32"/>
        </w:rPr>
      </w:pPr>
      <w:r>
        <w:rPr>
          <w:rFonts w:hint="eastAsia" w:ascii="Times New Roman" w:eastAsia="仿宋_GB2312" w:cs="Times New Roman"/>
          <w:sz w:val="32"/>
          <w:szCs w:val="32"/>
        </w:rPr>
        <w:t>1.</w:t>
      </w:r>
      <w:r>
        <w:rPr>
          <w:rFonts w:ascii="Times New Roman" w:eastAsia="仿宋_GB2312" w:cs="Times New Roman"/>
          <w:sz w:val="32"/>
          <w:szCs w:val="32"/>
        </w:rPr>
        <w:t>其他出版社或唱片公司出版的个人创作作品或表演专辑。</w:t>
      </w:r>
    </w:p>
    <w:p w14:paraId="58D83589">
      <w:pPr>
        <w:pStyle w:val="17"/>
        <w:tabs>
          <w:tab w:val="left" w:pos="1215"/>
          <w:tab w:val="left" w:pos="8222"/>
        </w:tabs>
        <w:kinsoku w:val="0"/>
        <w:overflowPunct w:val="0"/>
        <w:autoSpaceDE/>
        <w:autoSpaceDN/>
        <w:snapToGrid w:val="0"/>
        <w:spacing w:before="0" w:line="560" w:lineRule="exact"/>
        <w:ind w:left="0" w:firstLine="640" w:firstLineChars="200"/>
        <w:jc w:val="both"/>
        <w:rPr>
          <w:rFonts w:ascii="Times New Roman" w:eastAsia="仿宋_GB2312" w:cs="Times New Roman"/>
          <w:sz w:val="32"/>
          <w:szCs w:val="32"/>
        </w:rPr>
      </w:pPr>
      <w:r>
        <w:rPr>
          <w:rFonts w:hint="eastAsia" w:ascii="Times New Roman" w:eastAsia="仿宋_GB2312" w:cs="Times New Roman"/>
          <w:sz w:val="32"/>
          <w:szCs w:val="32"/>
        </w:rPr>
        <w:t>2.</w:t>
      </w:r>
      <w:r>
        <w:rPr>
          <w:rFonts w:ascii="Times New Roman" w:eastAsia="仿宋_GB2312" w:cs="Times New Roman"/>
          <w:sz w:val="32"/>
          <w:szCs w:val="32"/>
        </w:rPr>
        <w:t>音乐、舞蹈、广播影视与戏剧作品首次在省级电视台或人民广播电台播出。</w:t>
      </w:r>
    </w:p>
    <w:p w14:paraId="61EC29F9">
      <w:pPr>
        <w:pStyle w:val="17"/>
        <w:tabs>
          <w:tab w:val="left" w:pos="1215"/>
          <w:tab w:val="left" w:pos="8222"/>
        </w:tabs>
        <w:kinsoku w:val="0"/>
        <w:overflowPunct w:val="0"/>
        <w:autoSpaceDE/>
        <w:autoSpaceDN/>
        <w:snapToGrid w:val="0"/>
        <w:spacing w:before="0" w:line="560" w:lineRule="exact"/>
        <w:ind w:left="0" w:firstLine="640" w:firstLineChars="200"/>
        <w:jc w:val="both"/>
        <w:rPr>
          <w:rFonts w:ascii="Times New Roman" w:eastAsia="仿宋_GB2312" w:cs="Times New Roman"/>
          <w:sz w:val="32"/>
          <w:szCs w:val="32"/>
        </w:rPr>
      </w:pPr>
      <w:r>
        <w:rPr>
          <w:rFonts w:hint="eastAsia" w:ascii="Times New Roman" w:eastAsia="仿宋_GB2312" w:cs="Times New Roman"/>
          <w:sz w:val="32"/>
          <w:szCs w:val="32"/>
        </w:rPr>
        <w:t>3.</w:t>
      </w:r>
      <w:r>
        <w:rPr>
          <w:rFonts w:ascii="Times New Roman" w:eastAsia="仿宋_GB2312" w:cs="Times New Roman"/>
          <w:sz w:val="32"/>
          <w:szCs w:val="32"/>
        </w:rPr>
        <w:t>由天津市或其他省级的宣传部，教委（教育厅）、广电局、文联及协会（包括音乐家协会、舞蹈家协会、戏剧家协会），在省级大剧院举办的个人专场表演会。</w:t>
      </w:r>
    </w:p>
    <w:p w14:paraId="385F99E5">
      <w:pPr>
        <w:pStyle w:val="17"/>
        <w:tabs>
          <w:tab w:val="left" w:pos="1215"/>
          <w:tab w:val="left" w:pos="8222"/>
        </w:tabs>
        <w:kinsoku w:val="0"/>
        <w:overflowPunct w:val="0"/>
        <w:autoSpaceDE/>
        <w:autoSpaceDN/>
        <w:snapToGrid w:val="0"/>
        <w:spacing w:before="0" w:line="560" w:lineRule="exact"/>
        <w:ind w:left="0" w:firstLine="640" w:firstLineChars="200"/>
        <w:jc w:val="both"/>
        <w:rPr>
          <w:rFonts w:ascii="Times New Roman" w:eastAsia="仿宋_GB2312" w:cs="Times New Roman"/>
          <w:sz w:val="32"/>
          <w:szCs w:val="32"/>
        </w:rPr>
      </w:pPr>
      <w:r>
        <w:rPr>
          <w:rFonts w:hint="eastAsia" w:ascii="Times New Roman" w:eastAsia="仿宋_GB2312" w:cs="Times New Roman"/>
          <w:sz w:val="32"/>
          <w:szCs w:val="32"/>
        </w:rPr>
        <w:t>4.</w:t>
      </w:r>
      <w:r>
        <w:rPr>
          <w:rFonts w:ascii="Times New Roman" w:eastAsia="仿宋_GB2312" w:cs="Times New Roman"/>
          <w:sz w:val="32"/>
          <w:szCs w:val="32"/>
        </w:rPr>
        <w:t>在天津市或其他省级美术馆举办专场个人作品展。</w:t>
      </w:r>
    </w:p>
    <w:p w14:paraId="167FDF25">
      <w:pPr>
        <w:pStyle w:val="17"/>
        <w:tabs>
          <w:tab w:val="left" w:pos="1215"/>
          <w:tab w:val="left" w:pos="8222"/>
        </w:tabs>
        <w:kinsoku w:val="0"/>
        <w:overflowPunct w:val="0"/>
        <w:autoSpaceDE/>
        <w:autoSpaceDN/>
        <w:snapToGrid w:val="0"/>
        <w:spacing w:before="0" w:line="560" w:lineRule="exact"/>
        <w:ind w:left="0" w:firstLine="640" w:firstLineChars="200"/>
        <w:jc w:val="both"/>
        <w:rPr>
          <w:rFonts w:ascii="Times New Roman" w:eastAsia="仿宋_GB2312" w:cs="Times New Roman"/>
          <w:sz w:val="32"/>
          <w:szCs w:val="32"/>
        </w:rPr>
      </w:pPr>
      <w:r>
        <w:rPr>
          <w:rFonts w:hint="eastAsia" w:ascii="Times New Roman" w:eastAsia="仿宋_GB2312" w:cs="Times New Roman"/>
          <w:sz w:val="32"/>
          <w:szCs w:val="32"/>
        </w:rPr>
        <w:t>5.</w:t>
      </w:r>
      <w:r>
        <w:rPr>
          <w:rFonts w:ascii="Times New Roman" w:eastAsia="仿宋_GB2312" w:cs="Times New Roman"/>
          <w:sz w:val="32"/>
          <w:szCs w:val="32"/>
        </w:rPr>
        <w:t>独立出版个人画册及设计作品集、平面摄影作品集，不小于16开本、32页码为基数在其他美术出版社出版的作品。</w:t>
      </w:r>
    </w:p>
    <w:p w14:paraId="439B2427">
      <w:pPr>
        <w:pStyle w:val="17"/>
        <w:tabs>
          <w:tab w:val="left" w:pos="1215"/>
          <w:tab w:val="left" w:pos="8222"/>
        </w:tabs>
        <w:kinsoku w:val="0"/>
        <w:overflowPunct w:val="0"/>
        <w:autoSpaceDE/>
        <w:autoSpaceDN/>
        <w:snapToGrid w:val="0"/>
        <w:spacing w:before="0" w:line="560" w:lineRule="exact"/>
        <w:ind w:left="0" w:firstLine="640" w:firstLineChars="200"/>
        <w:jc w:val="both"/>
        <w:rPr>
          <w:rFonts w:ascii="Times New Roman" w:eastAsia="仿宋_GB2312" w:cs="Times New Roman"/>
          <w:sz w:val="32"/>
          <w:szCs w:val="32"/>
        </w:rPr>
      </w:pPr>
      <w:r>
        <w:rPr>
          <w:rFonts w:hint="eastAsia" w:ascii="Times New Roman" w:eastAsia="仿宋_GB2312" w:cs="Times New Roman"/>
          <w:sz w:val="32"/>
          <w:szCs w:val="32"/>
        </w:rPr>
        <w:t>6.</w:t>
      </w:r>
      <w:r>
        <w:rPr>
          <w:rFonts w:ascii="Times New Roman" w:eastAsia="仿宋_GB2312" w:cs="Times New Roman"/>
          <w:sz w:val="32"/>
          <w:szCs w:val="32"/>
        </w:rPr>
        <w:t>其他文学期刊发表的文学作品认定为B类。</w:t>
      </w:r>
    </w:p>
    <w:p w14:paraId="28089C35">
      <w:pPr>
        <w:pStyle w:val="17"/>
        <w:tabs>
          <w:tab w:val="left" w:pos="1215"/>
          <w:tab w:val="left" w:pos="8222"/>
        </w:tabs>
        <w:kinsoku w:val="0"/>
        <w:overflowPunct w:val="0"/>
        <w:autoSpaceDE/>
        <w:autoSpaceDN/>
        <w:snapToGrid w:val="0"/>
        <w:spacing w:before="0" w:line="560" w:lineRule="exact"/>
        <w:ind w:left="0" w:firstLine="640" w:firstLineChars="200"/>
        <w:jc w:val="both"/>
        <w:rPr>
          <w:rFonts w:ascii="Times New Roman" w:eastAsia="仿宋_GB2312" w:cs="Times New Roman"/>
          <w:b/>
          <w:sz w:val="32"/>
          <w:szCs w:val="32"/>
        </w:rPr>
      </w:pPr>
      <w:r>
        <w:rPr>
          <w:rFonts w:hint="eastAsia" w:ascii="Times New Roman" w:eastAsia="仿宋_GB2312" w:cs="Times New Roman"/>
          <w:sz w:val="32"/>
          <w:szCs w:val="32"/>
        </w:rPr>
        <w:t>7.</w:t>
      </w:r>
      <w:r>
        <w:rPr>
          <w:rFonts w:ascii="Times New Roman" w:eastAsia="仿宋_GB2312" w:cs="Times New Roman"/>
          <w:sz w:val="32"/>
          <w:szCs w:val="32"/>
        </w:rPr>
        <w:t>各省全国美展选拔展以第一作者获得等级奖；中国设计红星奖（获得至尊金奖、金奖、最具创意奖、最佳团队奖、最佳新人奖）且排名第一；中国之星设计奖获得金、银、铜奖且排名第一。</w:t>
      </w:r>
    </w:p>
    <w:p w14:paraId="70F49D94">
      <w:pPr>
        <w:pStyle w:val="3"/>
        <w:autoSpaceDE/>
        <w:autoSpaceDN/>
        <w:spacing w:line="560" w:lineRule="exact"/>
        <w:ind w:firstLine="643" w:firstLineChars="200"/>
        <w:rPr>
          <w:rFonts w:ascii="黑体" w:hAnsi="黑体" w:eastAsia="黑体" w:cs="黑体"/>
          <w:b/>
          <w:bCs/>
        </w:rPr>
      </w:pPr>
      <w:r>
        <w:rPr>
          <w:rFonts w:hint="eastAsia" w:ascii="黑体" w:hAnsi="黑体" w:eastAsia="黑体" w:cs="黑体"/>
          <w:b/>
          <w:bCs/>
        </w:rPr>
        <w:t>七、体育竞赛类成果</w:t>
      </w:r>
    </w:p>
    <w:p w14:paraId="1ADB9C49">
      <w:pPr>
        <w:spacing w:line="560" w:lineRule="exact"/>
        <w:ind w:firstLine="643" w:firstLineChars="200"/>
        <w:rPr>
          <w:rFonts w:eastAsia="楷体" w:cs="Times New Roman"/>
          <w:b/>
          <w:color w:val="000000" w:themeColor="text1"/>
          <w:sz w:val="32"/>
          <w:szCs w:val="32"/>
          <w14:textFill>
            <w14:solidFill>
              <w14:schemeClr w14:val="tx1"/>
            </w14:solidFill>
          </w14:textFill>
        </w:rPr>
      </w:pPr>
      <w:r>
        <w:rPr>
          <w:rFonts w:eastAsia="楷体" w:cs="Times New Roman"/>
          <w:b/>
          <w:color w:val="000000" w:themeColor="text1"/>
          <w:sz w:val="32"/>
          <w:szCs w:val="32"/>
          <w14:textFill>
            <w14:solidFill>
              <w14:schemeClr w14:val="tx1"/>
            </w14:solidFill>
          </w14:textFill>
        </w:rPr>
        <w:t>（一）A类</w:t>
      </w:r>
    </w:p>
    <w:p w14:paraId="60A8EEC8">
      <w:pPr>
        <w:pStyle w:val="17"/>
        <w:tabs>
          <w:tab w:val="left" w:pos="1215"/>
          <w:tab w:val="left" w:pos="8222"/>
        </w:tabs>
        <w:kinsoku w:val="0"/>
        <w:overflowPunct w:val="0"/>
        <w:autoSpaceDE/>
        <w:autoSpaceDN/>
        <w:snapToGrid w:val="0"/>
        <w:spacing w:before="0" w:line="560" w:lineRule="exact"/>
        <w:ind w:left="0" w:firstLine="640" w:firstLineChars="200"/>
        <w:jc w:val="both"/>
        <w:rPr>
          <w:rFonts w:ascii="Times New Roman" w:eastAsia="仿宋_GB2312" w:cs="Times New Roman"/>
          <w:sz w:val="32"/>
          <w:szCs w:val="32"/>
        </w:rPr>
      </w:pPr>
      <w:r>
        <w:rPr>
          <w:rFonts w:ascii="Times New Roman" w:eastAsia="仿宋_GB2312" w:cs="Times New Roman"/>
          <w:sz w:val="32"/>
          <w:szCs w:val="32"/>
        </w:rPr>
        <w:t>国际奥林匹克运动会、世界锦标赛、世界杯赛中获冠军、亚军、季军；亚洲运动会、亚锦赛、亚洲杯赛中获冠军。</w:t>
      </w:r>
    </w:p>
    <w:p w14:paraId="61DE3C34">
      <w:pPr>
        <w:spacing w:line="560" w:lineRule="exact"/>
        <w:ind w:firstLine="643" w:firstLineChars="200"/>
        <w:rPr>
          <w:rFonts w:eastAsia="楷体" w:cs="Times New Roman"/>
          <w:b/>
          <w:color w:val="000000" w:themeColor="text1"/>
          <w:sz w:val="32"/>
          <w:szCs w:val="32"/>
          <w14:textFill>
            <w14:solidFill>
              <w14:schemeClr w14:val="tx1"/>
            </w14:solidFill>
          </w14:textFill>
        </w:rPr>
      </w:pPr>
      <w:r>
        <w:rPr>
          <w:rFonts w:eastAsia="楷体" w:cs="Times New Roman"/>
          <w:b/>
          <w:color w:val="000000" w:themeColor="text1"/>
          <w:sz w:val="32"/>
          <w:szCs w:val="32"/>
          <w14:textFill>
            <w14:solidFill>
              <w14:schemeClr w14:val="tx1"/>
            </w14:solidFill>
          </w14:textFill>
        </w:rPr>
        <w:t>（二）B类</w:t>
      </w:r>
    </w:p>
    <w:p w14:paraId="27EF7B53">
      <w:pPr>
        <w:pStyle w:val="17"/>
        <w:tabs>
          <w:tab w:val="left" w:pos="1215"/>
          <w:tab w:val="left" w:pos="8222"/>
        </w:tabs>
        <w:kinsoku w:val="0"/>
        <w:overflowPunct w:val="0"/>
        <w:autoSpaceDE/>
        <w:autoSpaceDN/>
        <w:spacing w:before="0" w:line="560" w:lineRule="exact"/>
        <w:ind w:left="0" w:firstLine="640" w:firstLineChars="200"/>
        <w:jc w:val="both"/>
        <w:rPr>
          <w:rFonts w:ascii="Times New Roman" w:eastAsia="仿宋_GB2312" w:cs="Times New Roman"/>
          <w:sz w:val="32"/>
          <w:szCs w:val="32"/>
        </w:rPr>
      </w:pPr>
      <w:r>
        <w:rPr>
          <w:rFonts w:ascii="Times New Roman" w:eastAsia="仿宋_GB2312" w:cs="Times New Roman"/>
          <w:sz w:val="32"/>
          <w:szCs w:val="32"/>
        </w:rPr>
        <w:t>亚洲运动会、亚锦赛、亚洲杯赛中获亚军、季军。</w:t>
      </w:r>
    </w:p>
    <w:p w14:paraId="06D91074">
      <w:pPr>
        <w:spacing w:line="560" w:lineRule="exact"/>
        <w:ind w:firstLine="643" w:firstLineChars="200"/>
        <w:rPr>
          <w:rFonts w:eastAsia="楷体" w:cs="Times New Roman"/>
          <w:b/>
          <w:color w:val="000000" w:themeColor="text1"/>
          <w:sz w:val="32"/>
          <w:szCs w:val="32"/>
          <w14:textFill>
            <w14:solidFill>
              <w14:schemeClr w14:val="tx1"/>
            </w14:solidFill>
          </w14:textFill>
        </w:rPr>
      </w:pPr>
      <w:r>
        <w:rPr>
          <w:rFonts w:eastAsia="楷体" w:cs="Times New Roman"/>
          <w:b/>
          <w:color w:val="000000" w:themeColor="text1"/>
          <w:sz w:val="32"/>
          <w:szCs w:val="32"/>
          <w14:textFill>
            <w14:solidFill>
              <w14:schemeClr w14:val="tx1"/>
            </w14:solidFill>
          </w14:textFill>
        </w:rPr>
        <w:t>（三）C类</w:t>
      </w:r>
    </w:p>
    <w:p w14:paraId="468D3DAF">
      <w:pPr>
        <w:pStyle w:val="17"/>
        <w:tabs>
          <w:tab w:val="left" w:pos="1215"/>
          <w:tab w:val="left" w:pos="8222"/>
        </w:tabs>
        <w:kinsoku w:val="0"/>
        <w:overflowPunct w:val="0"/>
        <w:autoSpaceDE/>
        <w:autoSpaceDN/>
        <w:snapToGrid w:val="0"/>
        <w:spacing w:before="0" w:line="560" w:lineRule="exact"/>
        <w:ind w:left="0" w:firstLine="640" w:firstLineChars="200"/>
        <w:jc w:val="both"/>
        <w:rPr>
          <w:rFonts w:ascii="Times New Roman" w:eastAsia="仿宋_GB2312" w:cs="Times New Roman"/>
          <w:sz w:val="32"/>
          <w:szCs w:val="32"/>
        </w:rPr>
      </w:pPr>
      <w:r>
        <w:rPr>
          <w:rFonts w:ascii="Times New Roman" w:eastAsia="仿宋_GB2312" w:cs="Times New Roman"/>
          <w:sz w:val="32"/>
          <w:szCs w:val="32"/>
        </w:rPr>
        <w:t>国家体育总局、教育部举办的全运会、全国城运会、全国体育大会、全国单项体育竞赛中获冠军、亚军、季军。</w:t>
      </w:r>
    </w:p>
    <w:p w14:paraId="6EB4B200">
      <w:pPr>
        <w:spacing w:line="560" w:lineRule="exact"/>
        <w:ind w:firstLine="643" w:firstLineChars="200"/>
        <w:rPr>
          <w:rFonts w:eastAsia="楷体" w:cs="Times New Roman"/>
          <w:b/>
          <w:color w:val="000000" w:themeColor="text1"/>
          <w:sz w:val="32"/>
          <w:szCs w:val="32"/>
          <w14:textFill>
            <w14:solidFill>
              <w14:schemeClr w14:val="tx1"/>
            </w14:solidFill>
          </w14:textFill>
        </w:rPr>
      </w:pPr>
      <w:r>
        <w:rPr>
          <w:rFonts w:eastAsia="楷体" w:cs="Times New Roman"/>
          <w:b/>
          <w:color w:val="000000" w:themeColor="text1"/>
          <w:sz w:val="32"/>
          <w:szCs w:val="32"/>
          <w14:textFill>
            <w14:solidFill>
              <w14:schemeClr w14:val="tx1"/>
            </w14:solidFill>
          </w14:textFill>
        </w:rPr>
        <w:t>（四）D类</w:t>
      </w:r>
    </w:p>
    <w:p w14:paraId="2B942A66">
      <w:pPr>
        <w:pStyle w:val="17"/>
        <w:tabs>
          <w:tab w:val="left" w:pos="1215"/>
          <w:tab w:val="left" w:pos="8222"/>
        </w:tabs>
        <w:kinsoku w:val="0"/>
        <w:overflowPunct w:val="0"/>
        <w:autoSpaceDE/>
        <w:autoSpaceDN/>
        <w:snapToGrid w:val="0"/>
        <w:spacing w:before="0" w:line="560" w:lineRule="exact"/>
        <w:ind w:left="0" w:firstLine="640" w:firstLineChars="200"/>
        <w:jc w:val="both"/>
        <w:rPr>
          <w:rFonts w:ascii="Times New Roman" w:eastAsia="仿宋_GB2312" w:cs="Times New Roman"/>
          <w:sz w:val="32"/>
          <w:szCs w:val="32"/>
        </w:rPr>
      </w:pPr>
      <w:r>
        <w:rPr>
          <w:rFonts w:ascii="Times New Roman" w:eastAsia="仿宋_GB2312" w:cs="Times New Roman"/>
          <w:sz w:val="32"/>
          <w:szCs w:val="32"/>
        </w:rPr>
        <w:t>天津市体育局、天津市教委主办的列入年度规划的体育竞赛中获冠军、亚军、季军。</w:t>
      </w:r>
    </w:p>
    <w:p w14:paraId="03C6E7D6">
      <w:pPr>
        <w:pStyle w:val="17"/>
        <w:tabs>
          <w:tab w:val="left" w:pos="1215"/>
          <w:tab w:val="left" w:pos="8222"/>
        </w:tabs>
        <w:kinsoku w:val="0"/>
        <w:overflowPunct w:val="0"/>
        <w:autoSpaceDE/>
        <w:autoSpaceDN/>
        <w:snapToGrid w:val="0"/>
        <w:spacing w:before="0" w:line="560" w:lineRule="exact"/>
        <w:ind w:left="0" w:firstLine="640" w:firstLineChars="200"/>
        <w:jc w:val="both"/>
        <w:rPr>
          <w:rFonts w:ascii="Times New Roman" w:eastAsia="仿宋_GB2312" w:cs="Times New Roman"/>
          <w:sz w:val="32"/>
          <w:szCs w:val="32"/>
        </w:rPr>
      </w:pPr>
    </w:p>
    <w:p w14:paraId="4E5EBC9A">
      <w:pPr>
        <w:pStyle w:val="17"/>
        <w:tabs>
          <w:tab w:val="left" w:pos="1215"/>
          <w:tab w:val="left" w:pos="8222"/>
        </w:tabs>
        <w:kinsoku w:val="0"/>
        <w:overflowPunct w:val="0"/>
        <w:autoSpaceDE/>
        <w:autoSpaceDN/>
        <w:snapToGrid w:val="0"/>
        <w:spacing w:before="0" w:line="560" w:lineRule="exact"/>
        <w:ind w:left="0" w:firstLine="640" w:firstLineChars="200"/>
        <w:jc w:val="center"/>
        <w:rPr>
          <w:rFonts w:ascii="方正小标宋_GBK" w:hAnsi="方正小标宋_GBK" w:eastAsia="方正小标宋_GBK" w:cs="方正小标宋_GBK"/>
          <w:b/>
          <w:color w:val="000000" w:themeColor="text1"/>
          <w:kern w:val="2"/>
          <w:sz w:val="32"/>
          <w:szCs w:val="32"/>
          <w14:textFill>
            <w14:solidFill>
              <w14:schemeClr w14:val="tx1"/>
            </w14:solidFill>
          </w14:textFill>
        </w:rPr>
      </w:pPr>
      <w:r>
        <w:rPr>
          <w:rFonts w:hint="eastAsia" w:ascii="方正小标宋_GBK" w:hAnsi="方正小标宋_GBK" w:eastAsia="方正小标宋_GBK" w:cs="方正小标宋_GBK"/>
          <w:b/>
          <w:color w:val="000000" w:themeColor="text1"/>
          <w:kern w:val="2"/>
          <w:sz w:val="32"/>
          <w:szCs w:val="32"/>
          <w14:textFill>
            <w14:solidFill>
              <w14:schemeClr w14:val="tx1"/>
            </w14:solidFill>
          </w14:textFill>
        </w:rPr>
        <w:t>第三部分   相关说明</w:t>
      </w:r>
    </w:p>
    <w:p w14:paraId="4F8F97A7">
      <w:pPr>
        <w:pStyle w:val="17"/>
        <w:tabs>
          <w:tab w:val="left" w:pos="1215"/>
          <w:tab w:val="left" w:pos="8222"/>
        </w:tabs>
        <w:kinsoku w:val="0"/>
        <w:overflowPunct w:val="0"/>
        <w:autoSpaceDE/>
        <w:autoSpaceDN/>
        <w:snapToGrid w:val="0"/>
        <w:spacing w:before="0" w:line="560" w:lineRule="exact"/>
        <w:ind w:left="0" w:firstLine="643" w:firstLineChars="200"/>
        <w:jc w:val="center"/>
        <w:rPr>
          <w:rFonts w:ascii="Times New Roman" w:eastAsia="黑体" w:cs="Times New Roman"/>
          <w:b/>
          <w:color w:val="000000" w:themeColor="text1"/>
          <w:kern w:val="2"/>
          <w:sz w:val="32"/>
          <w:szCs w:val="32"/>
          <w14:textFill>
            <w14:solidFill>
              <w14:schemeClr w14:val="tx1"/>
            </w14:solidFill>
          </w14:textFill>
        </w:rPr>
      </w:pPr>
    </w:p>
    <w:p w14:paraId="4C5D0BB0">
      <w:pPr>
        <w:pStyle w:val="17"/>
        <w:tabs>
          <w:tab w:val="left" w:pos="1215"/>
          <w:tab w:val="left" w:pos="8222"/>
        </w:tabs>
        <w:kinsoku w:val="0"/>
        <w:overflowPunct w:val="0"/>
        <w:snapToGrid w:val="0"/>
        <w:spacing w:before="0" w:line="560" w:lineRule="exact"/>
        <w:ind w:left="0" w:firstLine="616" w:firstLineChars="200"/>
        <w:rPr>
          <w:rFonts w:eastAsia="仿宋_GB2312" w:cs="Times New Roman"/>
          <w:sz w:val="32"/>
          <w:szCs w:val="32"/>
        </w:rPr>
      </w:pPr>
      <w:r>
        <w:rPr>
          <w:rFonts w:ascii="Times New Roman" w:eastAsia="仿宋_GB2312" w:cs="Times New Roman"/>
          <w:spacing w:val="-6"/>
          <w:sz w:val="32"/>
          <w:szCs w:val="32"/>
        </w:rPr>
        <w:t>一、本办法所指论文、项目、奖励等科研业绩的分类与评价，均须以“天津工业大学”为第一完成单位、我校在编教职工为第一作者或通讯作者获得的科研业绩，对新引进人员在原单位取得的成果，参照本办法执行。</w:t>
      </w:r>
    </w:p>
    <w:p w14:paraId="04D7833A">
      <w:pPr>
        <w:pStyle w:val="17"/>
        <w:tabs>
          <w:tab w:val="left" w:pos="1215"/>
          <w:tab w:val="left" w:pos="8222"/>
        </w:tabs>
        <w:kinsoku w:val="0"/>
        <w:overflowPunct w:val="0"/>
        <w:snapToGrid w:val="0"/>
        <w:spacing w:before="0" w:line="560" w:lineRule="exact"/>
        <w:ind w:left="0" w:firstLine="640" w:firstLineChars="200"/>
        <w:rPr>
          <w:rFonts w:eastAsia="仿宋_GB2312" w:cs="Times New Roman"/>
          <w:sz w:val="32"/>
          <w:szCs w:val="32"/>
        </w:rPr>
      </w:pPr>
      <w:r>
        <w:rPr>
          <w:rFonts w:hint="eastAsia" w:eastAsia="仿宋_GB2312" w:cs="Times New Roman"/>
          <w:sz w:val="32"/>
          <w:szCs w:val="32"/>
        </w:rPr>
        <w:t>二</w:t>
      </w:r>
      <w:r>
        <w:rPr>
          <w:rFonts w:ascii="Times New Roman" w:eastAsia="仿宋_GB2312" w:cs="Times New Roman"/>
          <w:spacing w:val="-6"/>
          <w:sz w:val="32"/>
          <w:szCs w:val="32"/>
        </w:rPr>
        <w:t>、</w:t>
      </w:r>
      <w:r>
        <w:rPr>
          <w:rFonts w:eastAsia="仿宋_GB2312" w:cs="Times New Roman"/>
          <w:sz w:val="32"/>
          <w:szCs w:val="32"/>
        </w:rPr>
        <w:t>同一成果多次获奖，以最高奖次计。</w:t>
      </w:r>
    </w:p>
    <w:p w14:paraId="11F7654F">
      <w:pPr>
        <w:pStyle w:val="17"/>
        <w:tabs>
          <w:tab w:val="left" w:pos="1215"/>
          <w:tab w:val="left" w:pos="8222"/>
        </w:tabs>
        <w:kinsoku w:val="0"/>
        <w:overflowPunct w:val="0"/>
        <w:autoSpaceDE/>
        <w:autoSpaceDN/>
        <w:snapToGrid w:val="0"/>
        <w:spacing w:before="0" w:line="560" w:lineRule="exact"/>
        <w:ind w:left="0" w:firstLine="640" w:firstLineChars="200"/>
        <w:jc w:val="both"/>
        <w:rPr>
          <w:rFonts w:ascii="Times New Roman" w:eastAsia="仿宋_GB2312" w:cs="Times New Roman"/>
          <w:sz w:val="32"/>
          <w:szCs w:val="32"/>
        </w:rPr>
      </w:pPr>
      <w:r>
        <w:rPr>
          <w:rFonts w:hint="eastAsia" w:ascii="Times New Roman" w:eastAsia="仿宋_GB2312" w:cs="Times New Roman"/>
          <w:sz w:val="32"/>
          <w:szCs w:val="32"/>
        </w:rPr>
        <w:t>三</w:t>
      </w:r>
      <w:r>
        <w:rPr>
          <w:rFonts w:ascii="Times New Roman" w:eastAsia="仿宋_GB2312" w:cs="Times New Roman"/>
          <w:spacing w:val="-6"/>
          <w:sz w:val="32"/>
          <w:szCs w:val="32"/>
        </w:rPr>
        <w:t>、</w:t>
      </w:r>
      <w:r>
        <w:rPr>
          <w:rFonts w:ascii="Times New Roman" w:eastAsia="仿宋_GB2312" w:cs="Times New Roman"/>
          <w:sz w:val="32"/>
          <w:szCs w:val="32"/>
        </w:rPr>
        <w:t>其他有重要贡献的成果，由本人提出申请，学院学术委员会推荐，学部研究认定。</w:t>
      </w:r>
    </w:p>
    <w:p w14:paraId="0281E193">
      <w:pPr>
        <w:pStyle w:val="17"/>
        <w:tabs>
          <w:tab w:val="left" w:pos="1215"/>
          <w:tab w:val="left" w:pos="8222"/>
        </w:tabs>
        <w:kinsoku w:val="0"/>
        <w:overflowPunct w:val="0"/>
        <w:autoSpaceDE/>
        <w:autoSpaceDN/>
        <w:snapToGrid w:val="0"/>
        <w:spacing w:before="0" w:line="560" w:lineRule="exact"/>
        <w:ind w:left="0" w:firstLine="640" w:firstLineChars="200"/>
        <w:jc w:val="both"/>
        <w:rPr>
          <w:rFonts w:ascii="Times New Roman" w:eastAsia="仿宋_GB2312" w:cs="Times New Roman"/>
          <w:sz w:val="32"/>
          <w:szCs w:val="32"/>
        </w:rPr>
      </w:pPr>
      <w:r>
        <w:rPr>
          <w:rFonts w:hint="eastAsia" w:ascii="Times New Roman" w:eastAsia="仿宋_GB2312" w:cs="Times New Roman"/>
          <w:sz w:val="32"/>
          <w:szCs w:val="32"/>
        </w:rPr>
        <w:t>四</w:t>
      </w:r>
      <w:r>
        <w:rPr>
          <w:rFonts w:ascii="Times New Roman" w:eastAsia="仿宋_GB2312" w:cs="Times New Roman"/>
          <w:spacing w:val="-6"/>
          <w:sz w:val="32"/>
          <w:szCs w:val="32"/>
        </w:rPr>
        <w:t>、</w:t>
      </w:r>
      <w:r>
        <w:rPr>
          <w:rFonts w:ascii="Times New Roman" w:eastAsia="仿宋_GB2312" w:cs="Times New Roman"/>
          <w:sz w:val="32"/>
          <w:szCs w:val="32"/>
        </w:rPr>
        <w:t>本办法自公布之日起施行</w:t>
      </w:r>
      <w:r>
        <w:rPr>
          <w:rFonts w:hint="eastAsia" w:ascii="Times New Roman" w:eastAsia="仿宋_GB2312" w:cs="Times New Roman"/>
          <w:sz w:val="32"/>
          <w:szCs w:val="32"/>
        </w:rPr>
        <w:t>，原《天津工业大学科研业绩分类分级评价办法》（津工大</w:t>
      </w:r>
      <w:r>
        <w:rPr>
          <w:rFonts w:hint="eastAsia" w:ascii="微软雅黑" w:hAnsi="微软雅黑" w:eastAsia="微软雅黑" w:cs="微软雅黑"/>
          <w:sz w:val="32"/>
          <w:szCs w:val="32"/>
        </w:rPr>
        <w:t>〔</w:t>
      </w:r>
      <w:r>
        <w:rPr>
          <w:rFonts w:hint="eastAsia" w:ascii="Times New Roman" w:eastAsia="仿宋_GB2312" w:cs="Times New Roman"/>
          <w:sz w:val="32"/>
          <w:szCs w:val="32"/>
        </w:rPr>
        <w:t>2021</w:t>
      </w:r>
      <w:r>
        <w:rPr>
          <w:rFonts w:hint="eastAsia" w:ascii="微软雅黑" w:hAnsi="微软雅黑" w:eastAsia="微软雅黑" w:cs="微软雅黑"/>
          <w:sz w:val="32"/>
          <w:szCs w:val="32"/>
        </w:rPr>
        <w:t>〕</w:t>
      </w:r>
      <w:r>
        <w:rPr>
          <w:rFonts w:hint="eastAsia" w:ascii="Times New Roman" w:eastAsia="仿宋_GB2312" w:cs="Times New Roman"/>
          <w:sz w:val="32"/>
          <w:szCs w:val="32"/>
        </w:rPr>
        <w:t>125号）自行废止</w:t>
      </w:r>
      <w:r>
        <w:rPr>
          <w:rFonts w:ascii="Times New Roman" w:eastAsia="仿宋_GB2312" w:cs="Times New Roman"/>
          <w:sz w:val="32"/>
          <w:szCs w:val="32"/>
        </w:rPr>
        <w:t>。</w:t>
      </w:r>
    </w:p>
    <w:p w14:paraId="6DA5BB27">
      <w:pPr>
        <w:pStyle w:val="17"/>
        <w:tabs>
          <w:tab w:val="left" w:pos="1215"/>
          <w:tab w:val="left" w:pos="8222"/>
        </w:tabs>
        <w:kinsoku w:val="0"/>
        <w:overflowPunct w:val="0"/>
        <w:autoSpaceDE/>
        <w:autoSpaceDN/>
        <w:snapToGrid w:val="0"/>
        <w:spacing w:before="0" w:line="560" w:lineRule="exact"/>
        <w:ind w:left="0" w:firstLine="640" w:firstLineChars="200"/>
        <w:jc w:val="both"/>
        <w:rPr>
          <w:rFonts w:ascii="Times New Roman" w:eastAsia="仿宋_GB2312" w:cs="Times New Roman"/>
          <w:sz w:val="32"/>
          <w:szCs w:val="32"/>
        </w:rPr>
      </w:pPr>
      <w:r>
        <w:rPr>
          <w:rFonts w:hint="eastAsia" w:ascii="Times New Roman" w:eastAsia="仿宋_GB2312" w:cs="Times New Roman"/>
          <w:sz w:val="32"/>
          <w:szCs w:val="32"/>
        </w:rPr>
        <w:t>五</w:t>
      </w:r>
      <w:r>
        <w:rPr>
          <w:rFonts w:ascii="Times New Roman" w:eastAsia="仿宋_GB2312" w:cs="Times New Roman"/>
          <w:spacing w:val="-6"/>
          <w:sz w:val="32"/>
          <w:szCs w:val="32"/>
        </w:rPr>
        <w:t>、</w:t>
      </w:r>
      <w:r>
        <w:rPr>
          <w:rFonts w:ascii="Times New Roman" w:eastAsia="仿宋_GB2312" w:cs="Times New Roman"/>
          <w:sz w:val="32"/>
          <w:szCs w:val="32"/>
        </w:rPr>
        <w:t>本办法由科学技术研究院</w:t>
      </w:r>
      <w:r>
        <w:rPr>
          <w:rFonts w:hint="eastAsia" w:ascii="Times New Roman" w:eastAsia="仿宋_GB2312" w:cs="Times New Roman"/>
          <w:sz w:val="32"/>
          <w:szCs w:val="32"/>
        </w:rPr>
        <w:t>和工业技术研究院</w:t>
      </w:r>
      <w:r>
        <w:rPr>
          <w:rFonts w:ascii="Times New Roman" w:eastAsia="仿宋_GB2312" w:cs="Times New Roman"/>
          <w:sz w:val="32"/>
          <w:szCs w:val="32"/>
        </w:rPr>
        <w:t>负责解释。</w:t>
      </w:r>
    </w:p>
    <w:sectPr>
      <w:footerReference r:id="rId4" w:type="default"/>
      <w:pgSz w:w="11906" w:h="16838"/>
      <w:pgMar w:top="2098" w:right="1474" w:bottom="1984" w:left="1587" w:header="851" w:footer="992" w:gutter="0"/>
      <w:pgNumType w:start="2"/>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panose1 w:val="020B0604020202020204"/>
    <w:charset w:val="86"/>
    <w:family w:val="swiss"/>
    <w:pitch w:val="default"/>
    <w:sig w:usb0="FFFFFFFF" w:usb1="E9FFFFFF" w:usb2="0000003F" w:usb3="00000000" w:csb0="603F01FF" w:csb1="FFFF0000"/>
  </w:font>
  <w:font w:name="方正小标宋_GBK">
    <w:altName w:val="Arial Unicode MS"/>
    <w:panose1 w:val="00000000000000000000"/>
    <w:charset w:val="86"/>
    <w:family w:val="script"/>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KSOF16678F55">
    <w:panose1 w:val="020B0604020202020204"/>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0D13EE">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228600" cy="1828800"/>
              <wp:effectExtent l="0" t="0" r="0" b="17145"/>
              <wp:wrapNone/>
              <wp:docPr id="1" name="文本框 1025"/>
              <wp:cNvGraphicFramePr/>
              <a:graphic xmlns:a="http://schemas.openxmlformats.org/drawingml/2006/main">
                <a:graphicData uri="http://schemas.microsoft.com/office/word/2010/wordprocessingShape">
                  <wps:wsp>
                    <wps:cNvSpPr txBox="1"/>
                    <wps:spPr>
                      <a:xfrm>
                        <a:off x="0" y="0"/>
                        <a:ext cx="228600" cy="1828800"/>
                      </a:xfrm>
                      <a:prstGeom prst="rect">
                        <a:avLst/>
                      </a:prstGeom>
                      <a:noFill/>
                      <a:ln>
                        <a:noFill/>
                      </a:ln>
                    </wps:spPr>
                    <wps:txbx>
                      <w:txbxContent>
                        <w:p w14:paraId="3DB99424">
                          <w:pPr>
                            <w:pStyle w:val="7"/>
                            <w:rPr>
                              <w:rFonts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1</w:t>
                          </w:r>
                          <w:r>
                            <w:rPr>
                              <w:rFonts w:hint="eastAsia" w:ascii="宋体" w:hAnsi="宋体" w:cs="宋体"/>
                              <w:sz w:val="28"/>
                              <w:szCs w:val="28"/>
                            </w:rPr>
                            <w:fldChar w:fldCharType="end"/>
                          </w:r>
                        </w:p>
                      </w:txbxContent>
                    </wps:txbx>
                    <wps:bodyPr wrap="square" lIns="0" tIns="0" rIns="0" bIns="0">
                      <a:spAutoFit/>
                    </wps:bodyPr>
                  </wps:wsp>
                </a:graphicData>
              </a:graphic>
            </wp:anchor>
          </w:drawing>
        </mc:Choice>
        <mc:Fallback>
          <w:pict>
            <v:shape id="文本框 1025" o:spid="_x0000_s1026" o:spt="202" type="#_x0000_t202" style="position:absolute;left:0pt;margin-top:0pt;height:144pt;width:18pt;mso-position-horizontal:center;mso-position-horizontal-relative:margin;z-index:251659264;mso-width-relative:page;mso-height-relative:page;" filled="f" stroked="f" coordsize="21600,21600" o:gfxdata="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CLxy+p0gAAAAQBAAAPAAAAAAAAAAEAIAAAACIAAABkcnMvZG93bnJl&#10;di54bWxQSwECFAAUAAAACACHTuJAhxGtR8oBAACRAwAADgAAAAAAAAABACAAAAAhAQAAZHJzL2Uy&#10;b0RvYy54bWxQSwUGAAAAAAYABgBZAQAAXQUAAAAA&#10;">
              <v:fill on="f" focussize="0,0"/>
              <v:stroke on="f"/>
              <v:imagedata o:title=""/>
              <o:lock v:ext="edit" aspectratio="f"/>
              <v:textbox inset="0mm,0mm,0mm,0mm" style="mso-fit-shape-to-text:t;">
                <w:txbxContent>
                  <w:p w14:paraId="3DB99424">
                    <w:pPr>
                      <w:pStyle w:val="7"/>
                      <w:rPr>
                        <w:rFonts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1</w:t>
                    </w:r>
                    <w:r>
                      <w:rPr>
                        <w:rFonts w:hint="eastAsia" w:ascii="宋体" w:hAnsi="宋体" w:cs="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4935AC">
    <w:pPr>
      <w:pStyle w:val="7"/>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2286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228600" cy="1828800"/>
                      </a:xfrm>
                      <a:prstGeom prst="rect">
                        <a:avLst/>
                      </a:prstGeom>
                      <a:noFill/>
                      <a:ln>
                        <a:noFill/>
                      </a:ln>
                    </wps:spPr>
                    <wps:txbx>
                      <w:txbxContent>
                        <w:p w14:paraId="29A7B17C">
                          <w:pPr>
                            <w:pStyle w:val="7"/>
                            <w:rPr>
                              <w:rFonts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18</w:t>
                          </w:r>
                          <w:r>
                            <w:rPr>
                              <w:rFonts w:hint="eastAsia" w:ascii="宋体" w:hAnsi="宋体" w:cs="宋体"/>
                              <w:sz w:val="28"/>
                              <w:szCs w:val="28"/>
                            </w:rPr>
                            <w:fldChar w:fldCharType="end"/>
                          </w:r>
                        </w:p>
                      </w:txbxContent>
                    </wps:txbx>
                    <wps:bodyPr wrap="square" lIns="0" tIns="0" rIns="0" bIns="0">
                      <a:spAutoFit/>
                    </wps:bodyPr>
                  </wps:wsp>
                </a:graphicData>
              </a:graphic>
            </wp:anchor>
          </w:drawing>
        </mc:Choice>
        <mc:Fallback>
          <w:pict>
            <v:shape id="文本框 1025" o:spid="_x0000_s1026" o:spt="202" type="#_x0000_t202" style="position:absolute;left:0pt;margin-top:0pt;height:144pt;width:18pt;mso-position-horizontal:center;mso-position-horizontal-relative:margin;z-index:251660288;mso-width-relative:page;mso-height-relative:page;" filled="f" stroked="f" coordsize="21600,21600" o:gfxdata="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CLxy+p0gAAAAQBAAAPAAAAAAAAAAEAIAAAACIAAABkcnMvZG93bnJl&#10;di54bWxQSwECFAAUAAAACACHTuJA+NPp6coBAACRAwAADgAAAAAAAAABACAAAAAhAQAAZHJzL2Uy&#10;b0RvYy54bWxQSwUGAAAAAAYABgBZAQAAXQUAAAAA&#10;">
              <v:fill on="f" focussize="0,0"/>
              <v:stroke on="f"/>
              <v:imagedata o:title=""/>
              <o:lock v:ext="edit" aspectratio="f"/>
              <v:textbox inset="0mm,0mm,0mm,0mm" style="mso-fit-shape-to-text:t;">
                <w:txbxContent>
                  <w:p w14:paraId="29A7B17C">
                    <w:pPr>
                      <w:pStyle w:val="7"/>
                      <w:rPr>
                        <w:rFonts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18</w:t>
                    </w:r>
                    <w:r>
                      <w:rPr>
                        <w:rFonts w:hint="eastAsia" w:ascii="宋体" w:hAnsi="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BiOWUxOWIzZjZkYmZiYTIwMzlmZWY1MGU3MGRjOTEifQ=="/>
  </w:docVars>
  <w:rsids>
    <w:rsidRoot w:val="009340FF"/>
    <w:rsid w:val="0000193C"/>
    <w:rsid w:val="00003565"/>
    <w:rsid w:val="00003C9E"/>
    <w:rsid w:val="000121DB"/>
    <w:rsid w:val="00015840"/>
    <w:rsid w:val="00022604"/>
    <w:rsid w:val="00045488"/>
    <w:rsid w:val="00050A93"/>
    <w:rsid w:val="00053C39"/>
    <w:rsid w:val="00055C02"/>
    <w:rsid w:val="00080FCB"/>
    <w:rsid w:val="00081922"/>
    <w:rsid w:val="000954CE"/>
    <w:rsid w:val="000B22C1"/>
    <w:rsid w:val="000C4AF9"/>
    <w:rsid w:val="000C56C9"/>
    <w:rsid w:val="000D357B"/>
    <w:rsid w:val="000D613A"/>
    <w:rsid w:val="000E53EC"/>
    <w:rsid w:val="00106C48"/>
    <w:rsid w:val="00121C36"/>
    <w:rsid w:val="00122404"/>
    <w:rsid w:val="00126940"/>
    <w:rsid w:val="001513D5"/>
    <w:rsid w:val="00154023"/>
    <w:rsid w:val="00167053"/>
    <w:rsid w:val="00173D2C"/>
    <w:rsid w:val="001760BA"/>
    <w:rsid w:val="0019580C"/>
    <w:rsid w:val="001A3C33"/>
    <w:rsid w:val="001B1071"/>
    <w:rsid w:val="001B7B8A"/>
    <w:rsid w:val="001C04A5"/>
    <w:rsid w:val="001D04A7"/>
    <w:rsid w:val="001D2EDA"/>
    <w:rsid w:val="001D70EC"/>
    <w:rsid w:val="002063B4"/>
    <w:rsid w:val="00224353"/>
    <w:rsid w:val="002246A6"/>
    <w:rsid w:val="0023045D"/>
    <w:rsid w:val="00261C0F"/>
    <w:rsid w:val="0027466D"/>
    <w:rsid w:val="002852C5"/>
    <w:rsid w:val="00285D75"/>
    <w:rsid w:val="00287EC7"/>
    <w:rsid w:val="002964AB"/>
    <w:rsid w:val="002A03A1"/>
    <w:rsid w:val="002A788E"/>
    <w:rsid w:val="002B2FC7"/>
    <w:rsid w:val="002C0970"/>
    <w:rsid w:val="002C55F2"/>
    <w:rsid w:val="002C75F1"/>
    <w:rsid w:val="002F445E"/>
    <w:rsid w:val="00313AD1"/>
    <w:rsid w:val="0032207A"/>
    <w:rsid w:val="00323D36"/>
    <w:rsid w:val="003614F0"/>
    <w:rsid w:val="00364F33"/>
    <w:rsid w:val="00366A60"/>
    <w:rsid w:val="00371CBB"/>
    <w:rsid w:val="003A35FA"/>
    <w:rsid w:val="003B5478"/>
    <w:rsid w:val="003C4DC5"/>
    <w:rsid w:val="003D65EF"/>
    <w:rsid w:val="003E5E4D"/>
    <w:rsid w:val="003E77DA"/>
    <w:rsid w:val="00402AD2"/>
    <w:rsid w:val="00404EEF"/>
    <w:rsid w:val="00433C93"/>
    <w:rsid w:val="00443CC8"/>
    <w:rsid w:val="00450A5F"/>
    <w:rsid w:val="00467F7D"/>
    <w:rsid w:val="00482380"/>
    <w:rsid w:val="00487A46"/>
    <w:rsid w:val="00496EFE"/>
    <w:rsid w:val="004A530C"/>
    <w:rsid w:val="004B18EB"/>
    <w:rsid w:val="004B1A45"/>
    <w:rsid w:val="004B30A3"/>
    <w:rsid w:val="004C1B9B"/>
    <w:rsid w:val="004D60B5"/>
    <w:rsid w:val="004F3A7A"/>
    <w:rsid w:val="00500085"/>
    <w:rsid w:val="00504F32"/>
    <w:rsid w:val="00511143"/>
    <w:rsid w:val="005200BF"/>
    <w:rsid w:val="00523EE3"/>
    <w:rsid w:val="005315F9"/>
    <w:rsid w:val="005357EA"/>
    <w:rsid w:val="00552044"/>
    <w:rsid w:val="00590474"/>
    <w:rsid w:val="0059147C"/>
    <w:rsid w:val="0059188A"/>
    <w:rsid w:val="005A4337"/>
    <w:rsid w:val="005A521F"/>
    <w:rsid w:val="005A5368"/>
    <w:rsid w:val="005B4558"/>
    <w:rsid w:val="005C6A87"/>
    <w:rsid w:val="005D46E2"/>
    <w:rsid w:val="005D67D2"/>
    <w:rsid w:val="005E716D"/>
    <w:rsid w:val="005F3A2C"/>
    <w:rsid w:val="00610E35"/>
    <w:rsid w:val="0061180C"/>
    <w:rsid w:val="00630B59"/>
    <w:rsid w:val="00663AF7"/>
    <w:rsid w:val="0067065B"/>
    <w:rsid w:val="00685F38"/>
    <w:rsid w:val="006A7346"/>
    <w:rsid w:val="006C5801"/>
    <w:rsid w:val="006D08A4"/>
    <w:rsid w:val="006E4078"/>
    <w:rsid w:val="006E4901"/>
    <w:rsid w:val="006F35B6"/>
    <w:rsid w:val="006F755D"/>
    <w:rsid w:val="00711DAD"/>
    <w:rsid w:val="007124AE"/>
    <w:rsid w:val="00714076"/>
    <w:rsid w:val="0072172B"/>
    <w:rsid w:val="007221BB"/>
    <w:rsid w:val="007252F5"/>
    <w:rsid w:val="00726A81"/>
    <w:rsid w:val="007309F2"/>
    <w:rsid w:val="0073733A"/>
    <w:rsid w:val="00743E35"/>
    <w:rsid w:val="00756160"/>
    <w:rsid w:val="00760F1F"/>
    <w:rsid w:val="00777EA1"/>
    <w:rsid w:val="00790C4A"/>
    <w:rsid w:val="007A7E47"/>
    <w:rsid w:val="007B60CE"/>
    <w:rsid w:val="007B6DCB"/>
    <w:rsid w:val="007D571D"/>
    <w:rsid w:val="007D78F2"/>
    <w:rsid w:val="007F35AA"/>
    <w:rsid w:val="007F6F82"/>
    <w:rsid w:val="00803110"/>
    <w:rsid w:val="008035ED"/>
    <w:rsid w:val="008042F4"/>
    <w:rsid w:val="00805DD6"/>
    <w:rsid w:val="008117F2"/>
    <w:rsid w:val="00817608"/>
    <w:rsid w:val="00823FAF"/>
    <w:rsid w:val="00861C9B"/>
    <w:rsid w:val="00861CEB"/>
    <w:rsid w:val="00872F20"/>
    <w:rsid w:val="0088496B"/>
    <w:rsid w:val="008856BB"/>
    <w:rsid w:val="008860D7"/>
    <w:rsid w:val="008A1CE1"/>
    <w:rsid w:val="008B1A79"/>
    <w:rsid w:val="008B1B8A"/>
    <w:rsid w:val="008B7434"/>
    <w:rsid w:val="008C0975"/>
    <w:rsid w:val="008D29CF"/>
    <w:rsid w:val="008F1EC5"/>
    <w:rsid w:val="00923AAE"/>
    <w:rsid w:val="00926BAC"/>
    <w:rsid w:val="009340FF"/>
    <w:rsid w:val="00967676"/>
    <w:rsid w:val="00971330"/>
    <w:rsid w:val="009747B9"/>
    <w:rsid w:val="009A7EE2"/>
    <w:rsid w:val="009C23A1"/>
    <w:rsid w:val="009C488B"/>
    <w:rsid w:val="009E1AEE"/>
    <w:rsid w:val="009F1449"/>
    <w:rsid w:val="009F2382"/>
    <w:rsid w:val="009F7033"/>
    <w:rsid w:val="00A41487"/>
    <w:rsid w:val="00A45B61"/>
    <w:rsid w:val="00A569DE"/>
    <w:rsid w:val="00A643EE"/>
    <w:rsid w:val="00A673E2"/>
    <w:rsid w:val="00AB32ED"/>
    <w:rsid w:val="00AB354E"/>
    <w:rsid w:val="00AC2B51"/>
    <w:rsid w:val="00AE2C0D"/>
    <w:rsid w:val="00AE5A9F"/>
    <w:rsid w:val="00AF0ED7"/>
    <w:rsid w:val="00B0302E"/>
    <w:rsid w:val="00B12C47"/>
    <w:rsid w:val="00B2323D"/>
    <w:rsid w:val="00B2326E"/>
    <w:rsid w:val="00B26EA3"/>
    <w:rsid w:val="00B37609"/>
    <w:rsid w:val="00B53418"/>
    <w:rsid w:val="00B628C3"/>
    <w:rsid w:val="00B64C96"/>
    <w:rsid w:val="00B65DD4"/>
    <w:rsid w:val="00B75E1B"/>
    <w:rsid w:val="00B9001A"/>
    <w:rsid w:val="00B92528"/>
    <w:rsid w:val="00BD35A0"/>
    <w:rsid w:val="00BE6EE2"/>
    <w:rsid w:val="00BF0EE0"/>
    <w:rsid w:val="00BF70D2"/>
    <w:rsid w:val="00BF77EE"/>
    <w:rsid w:val="00C108EF"/>
    <w:rsid w:val="00C34736"/>
    <w:rsid w:val="00C35190"/>
    <w:rsid w:val="00C501B0"/>
    <w:rsid w:val="00C52654"/>
    <w:rsid w:val="00C54B06"/>
    <w:rsid w:val="00C5668F"/>
    <w:rsid w:val="00C73791"/>
    <w:rsid w:val="00C92759"/>
    <w:rsid w:val="00C929CD"/>
    <w:rsid w:val="00CA0F9C"/>
    <w:rsid w:val="00CA28FA"/>
    <w:rsid w:val="00CC78FA"/>
    <w:rsid w:val="00CD29FF"/>
    <w:rsid w:val="00CD614A"/>
    <w:rsid w:val="00CD67F1"/>
    <w:rsid w:val="00CF3311"/>
    <w:rsid w:val="00D42339"/>
    <w:rsid w:val="00D4474B"/>
    <w:rsid w:val="00D4690A"/>
    <w:rsid w:val="00D5633D"/>
    <w:rsid w:val="00D7036F"/>
    <w:rsid w:val="00D76BA8"/>
    <w:rsid w:val="00D873D2"/>
    <w:rsid w:val="00D90853"/>
    <w:rsid w:val="00DA75FB"/>
    <w:rsid w:val="00DB1C42"/>
    <w:rsid w:val="00DB2C6B"/>
    <w:rsid w:val="00DB45D6"/>
    <w:rsid w:val="00DC0DF1"/>
    <w:rsid w:val="00DC23F6"/>
    <w:rsid w:val="00DC458A"/>
    <w:rsid w:val="00DE21DA"/>
    <w:rsid w:val="00DE51D4"/>
    <w:rsid w:val="00DE63E3"/>
    <w:rsid w:val="00DF423C"/>
    <w:rsid w:val="00E019C9"/>
    <w:rsid w:val="00E16A72"/>
    <w:rsid w:val="00E2376E"/>
    <w:rsid w:val="00E41AF0"/>
    <w:rsid w:val="00E745A4"/>
    <w:rsid w:val="00E752B9"/>
    <w:rsid w:val="00E75A63"/>
    <w:rsid w:val="00EB6A50"/>
    <w:rsid w:val="00EE5C4C"/>
    <w:rsid w:val="00EE5F72"/>
    <w:rsid w:val="00EF1F53"/>
    <w:rsid w:val="00EF2C16"/>
    <w:rsid w:val="00EF35A9"/>
    <w:rsid w:val="00F02852"/>
    <w:rsid w:val="00F07EAC"/>
    <w:rsid w:val="00F67724"/>
    <w:rsid w:val="00F81ABD"/>
    <w:rsid w:val="00F96A7E"/>
    <w:rsid w:val="00FA2B58"/>
    <w:rsid w:val="00FA4C49"/>
    <w:rsid w:val="00FA7693"/>
    <w:rsid w:val="00FB2FBE"/>
    <w:rsid w:val="00FD411D"/>
    <w:rsid w:val="00FE5997"/>
    <w:rsid w:val="00FF66DF"/>
    <w:rsid w:val="031E211F"/>
    <w:rsid w:val="043D3CA4"/>
    <w:rsid w:val="07086DDA"/>
    <w:rsid w:val="07341236"/>
    <w:rsid w:val="08B44620"/>
    <w:rsid w:val="0E3E51FF"/>
    <w:rsid w:val="0ED4279F"/>
    <w:rsid w:val="0F4A0448"/>
    <w:rsid w:val="10565C83"/>
    <w:rsid w:val="11A24222"/>
    <w:rsid w:val="125C4CBB"/>
    <w:rsid w:val="13DA536B"/>
    <w:rsid w:val="143B08BD"/>
    <w:rsid w:val="14515E09"/>
    <w:rsid w:val="145A0786"/>
    <w:rsid w:val="17722D6A"/>
    <w:rsid w:val="179F4864"/>
    <w:rsid w:val="1C4954CD"/>
    <w:rsid w:val="1D237F8D"/>
    <w:rsid w:val="1DC229F1"/>
    <w:rsid w:val="1E887EAA"/>
    <w:rsid w:val="23007343"/>
    <w:rsid w:val="2ABC0A81"/>
    <w:rsid w:val="2DC942FF"/>
    <w:rsid w:val="2E967673"/>
    <w:rsid w:val="3126441A"/>
    <w:rsid w:val="31A07284"/>
    <w:rsid w:val="341734AE"/>
    <w:rsid w:val="35AB52A1"/>
    <w:rsid w:val="3971772E"/>
    <w:rsid w:val="3A7C2E08"/>
    <w:rsid w:val="3B6208E1"/>
    <w:rsid w:val="3EAA48DB"/>
    <w:rsid w:val="40630A3A"/>
    <w:rsid w:val="40640253"/>
    <w:rsid w:val="4104731D"/>
    <w:rsid w:val="41B23D04"/>
    <w:rsid w:val="43D73185"/>
    <w:rsid w:val="459174B4"/>
    <w:rsid w:val="46230A4F"/>
    <w:rsid w:val="46B02465"/>
    <w:rsid w:val="47ED3A8B"/>
    <w:rsid w:val="49572832"/>
    <w:rsid w:val="4D9A390C"/>
    <w:rsid w:val="4E3033A5"/>
    <w:rsid w:val="54615FF5"/>
    <w:rsid w:val="558F3DF6"/>
    <w:rsid w:val="559F31B4"/>
    <w:rsid w:val="55AE1CAE"/>
    <w:rsid w:val="5728027A"/>
    <w:rsid w:val="580A7D41"/>
    <w:rsid w:val="59FC49A9"/>
    <w:rsid w:val="5A843815"/>
    <w:rsid w:val="5AC65A34"/>
    <w:rsid w:val="5B255DCD"/>
    <w:rsid w:val="5B601FCB"/>
    <w:rsid w:val="5FC062E5"/>
    <w:rsid w:val="63B27E69"/>
    <w:rsid w:val="64A075AD"/>
    <w:rsid w:val="662A7F2C"/>
    <w:rsid w:val="6784334B"/>
    <w:rsid w:val="69200062"/>
    <w:rsid w:val="69584481"/>
    <w:rsid w:val="6B7E06A2"/>
    <w:rsid w:val="6DDC57EA"/>
    <w:rsid w:val="6EF045D3"/>
    <w:rsid w:val="72E85347"/>
    <w:rsid w:val="73F357E8"/>
    <w:rsid w:val="77D476B8"/>
    <w:rsid w:val="780A1597"/>
    <w:rsid w:val="7A575F13"/>
    <w:rsid w:val="7CEB57FD"/>
    <w:rsid w:val="7F1F54C5"/>
    <w:rsid w:val="7FA515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heme="minorBidi"/>
      <w:kern w:val="2"/>
      <w:sz w:val="28"/>
      <w:szCs w:val="24"/>
      <w:lang w:val="en-US" w:eastAsia="zh-CN" w:bidi="ar-SA"/>
    </w:rPr>
  </w:style>
  <w:style w:type="character" w:default="1" w:styleId="12">
    <w:name w:val="Default Paragraph Font"/>
    <w:semiHidden/>
    <w:unhideWhenUsed/>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24"/>
    <w:unhideWhenUsed/>
    <w:qFormat/>
    <w:uiPriority w:val="99"/>
    <w:pPr>
      <w:jc w:val="left"/>
    </w:pPr>
  </w:style>
  <w:style w:type="paragraph" w:styleId="3">
    <w:name w:val="Body Text"/>
    <w:basedOn w:val="1"/>
    <w:link w:val="18"/>
    <w:qFormat/>
    <w:uiPriority w:val="1"/>
    <w:pPr>
      <w:autoSpaceDE w:val="0"/>
      <w:autoSpaceDN w:val="0"/>
      <w:adjustRightInd w:val="0"/>
      <w:ind w:firstLine="640"/>
      <w:jc w:val="left"/>
    </w:pPr>
    <w:rPr>
      <w:rFonts w:ascii="宋体" w:cs="宋体"/>
      <w:kern w:val="0"/>
      <w:sz w:val="32"/>
      <w:szCs w:val="32"/>
    </w:rPr>
  </w:style>
  <w:style w:type="paragraph" w:styleId="4">
    <w:name w:val="Plain Text"/>
    <w:basedOn w:val="1"/>
    <w:qFormat/>
    <w:uiPriority w:val="0"/>
    <w:rPr>
      <w:rFonts w:ascii="宋体" w:hAnsi="Courier New"/>
      <w:szCs w:val="21"/>
    </w:rPr>
  </w:style>
  <w:style w:type="paragraph" w:styleId="5">
    <w:name w:val="Date"/>
    <w:basedOn w:val="1"/>
    <w:next w:val="1"/>
    <w:link w:val="21"/>
    <w:semiHidden/>
    <w:unhideWhenUsed/>
    <w:qFormat/>
    <w:uiPriority w:val="99"/>
    <w:pPr>
      <w:ind w:left="100" w:leftChars="2500"/>
    </w:pPr>
  </w:style>
  <w:style w:type="paragraph" w:styleId="6">
    <w:name w:val="Balloon Text"/>
    <w:basedOn w:val="1"/>
    <w:link w:val="23"/>
    <w:semiHidden/>
    <w:unhideWhenUsed/>
    <w:qFormat/>
    <w:uiPriority w:val="99"/>
    <w:rPr>
      <w:sz w:val="18"/>
      <w:szCs w:val="18"/>
    </w:rPr>
  </w:style>
  <w:style w:type="paragraph" w:styleId="7">
    <w:name w:val="footer"/>
    <w:basedOn w:val="1"/>
    <w:link w:val="20"/>
    <w:unhideWhenUsed/>
    <w:qFormat/>
    <w:uiPriority w:val="99"/>
    <w:pPr>
      <w:tabs>
        <w:tab w:val="center" w:pos="4153"/>
        <w:tab w:val="right" w:pos="8306"/>
      </w:tabs>
      <w:snapToGrid w:val="0"/>
      <w:jc w:val="left"/>
    </w:pPr>
    <w:rPr>
      <w:sz w:val="18"/>
      <w:szCs w:val="18"/>
    </w:rPr>
  </w:style>
  <w:style w:type="paragraph" w:styleId="8">
    <w:name w:val="header"/>
    <w:basedOn w:val="1"/>
    <w:link w:val="19"/>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widowControl/>
      <w:spacing w:before="100" w:beforeAutospacing="1" w:after="100" w:afterAutospacing="1"/>
      <w:jc w:val="left"/>
    </w:pPr>
    <w:rPr>
      <w:rFonts w:ascii="Arial Unicode MS" w:hAnsi="Arial Unicode MS" w:eastAsia="Arial Unicode MS" w:cs="Arial Unicode MS"/>
      <w:kern w:val="0"/>
      <w:sz w:val="24"/>
    </w:rPr>
  </w:style>
  <w:style w:type="paragraph" w:styleId="10">
    <w:name w:val="annotation subject"/>
    <w:basedOn w:val="2"/>
    <w:next w:val="2"/>
    <w:link w:val="25"/>
    <w:semiHidden/>
    <w:unhideWhenUsed/>
    <w:qFormat/>
    <w:uiPriority w:val="99"/>
    <w:rPr>
      <w:b/>
      <w:bCs/>
    </w:rPr>
  </w:style>
  <w:style w:type="character" w:styleId="13">
    <w:name w:val="page number"/>
    <w:basedOn w:val="12"/>
    <w:qFormat/>
    <w:uiPriority w:val="0"/>
  </w:style>
  <w:style w:type="character" w:styleId="14">
    <w:name w:val="annotation reference"/>
    <w:basedOn w:val="12"/>
    <w:semiHidden/>
    <w:unhideWhenUsed/>
    <w:qFormat/>
    <w:uiPriority w:val="99"/>
    <w:rPr>
      <w:sz w:val="21"/>
      <w:szCs w:val="21"/>
    </w:rPr>
  </w:style>
  <w:style w:type="table" w:customStyle="1" w:styleId="15">
    <w:name w:val="Table Normal1"/>
    <w:semiHidden/>
    <w:unhideWhenUsed/>
    <w:qFormat/>
    <w:uiPriority w:val="2"/>
    <w:pPr>
      <w:widowControl w:val="0"/>
      <w:autoSpaceDE w:val="0"/>
      <w:autoSpaceDN w:val="0"/>
    </w:pPr>
    <w:rPr>
      <w:sz w:val="22"/>
      <w:lang w:eastAsia="en-US"/>
    </w:rPr>
    <w:tblPr>
      <w:tblCellMar>
        <w:top w:w="0" w:type="dxa"/>
        <w:left w:w="0" w:type="dxa"/>
        <w:bottom w:w="0" w:type="dxa"/>
        <w:right w:w="0" w:type="dxa"/>
      </w:tblCellMar>
    </w:tblPr>
  </w:style>
  <w:style w:type="paragraph" w:customStyle="1" w:styleId="16">
    <w:name w:val="Table Paragraph"/>
    <w:basedOn w:val="1"/>
    <w:qFormat/>
    <w:uiPriority w:val="1"/>
    <w:pPr>
      <w:autoSpaceDE w:val="0"/>
      <w:autoSpaceDN w:val="0"/>
      <w:ind w:left="105"/>
      <w:jc w:val="left"/>
    </w:pPr>
    <w:rPr>
      <w:rFonts w:ascii="宋体" w:hAnsi="宋体" w:cs="宋体"/>
      <w:kern w:val="0"/>
      <w:sz w:val="22"/>
      <w:szCs w:val="22"/>
    </w:rPr>
  </w:style>
  <w:style w:type="paragraph" w:styleId="17">
    <w:name w:val="List Paragraph"/>
    <w:basedOn w:val="1"/>
    <w:qFormat/>
    <w:uiPriority w:val="34"/>
    <w:pPr>
      <w:autoSpaceDE w:val="0"/>
      <w:autoSpaceDN w:val="0"/>
      <w:adjustRightInd w:val="0"/>
      <w:spacing w:before="3"/>
      <w:ind w:left="110" w:firstLine="631"/>
      <w:jc w:val="left"/>
    </w:pPr>
    <w:rPr>
      <w:rFonts w:ascii="宋体" w:cs="宋体"/>
      <w:kern w:val="0"/>
      <w:sz w:val="24"/>
    </w:rPr>
  </w:style>
  <w:style w:type="character" w:customStyle="1" w:styleId="18">
    <w:name w:val="正文文本 字符"/>
    <w:basedOn w:val="12"/>
    <w:link w:val="3"/>
    <w:qFormat/>
    <w:uiPriority w:val="1"/>
    <w:rPr>
      <w:rFonts w:ascii="宋体" w:hAnsi="Times New Roman" w:eastAsia="宋体" w:cs="宋体"/>
      <w:sz w:val="32"/>
      <w:szCs w:val="32"/>
    </w:rPr>
  </w:style>
  <w:style w:type="character" w:customStyle="1" w:styleId="19">
    <w:name w:val="页眉 字符"/>
    <w:basedOn w:val="12"/>
    <w:link w:val="8"/>
    <w:qFormat/>
    <w:uiPriority w:val="99"/>
    <w:rPr>
      <w:rFonts w:ascii="Times New Roman" w:hAnsi="Times New Roman" w:eastAsia="宋体"/>
      <w:sz w:val="18"/>
      <w:szCs w:val="18"/>
    </w:rPr>
  </w:style>
  <w:style w:type="character" w:customStyle="1" w:styleId="20">
    <w:name w:val="页脚 字符"/>
    <w:basedOn w:val="12"/>
    <w:link w:val="7"/>
    <w:qFormat/>
    <w:uiPriority w:val="99"/>
    <w:rPr>
      <w:rFonts w:ascii="Times New Roman" w:hAnsi="Times New Roman" w:eastAsia="宋体"/>
      <w:sz w:val="18"/>
      <w:szCs w:val="18"/>
    </w:rPr>
  </w:style>
  <w:style w:type="character" w:customStyle="1" w:styleId="21">
    <w:name w:val="日期 字符"/>
    <w:basedOn w:val="12"/>
    <w:link w:val="5"/>
    <w:semiHidden/>
    <w:qFormat/>
    <w:uiPriority w:val="99"/>
    <w:rPr>
      <w:rFonts w:ascii="Times New Roman" w:hAnsi="Times New Roman" w:eastAsia="宋体"/>
      <w:sz w:val="28"/>
      <w:szCs w:val="24"/>
    </w:rPr>
  </w:style>
  <w:style w:type="paragraph" w:customStyle="1" w:styleId="22">
    <w:name w:val="修订1"/>
    <w:hidden/>
    <w:semiHidden/>
    <w:qFormat/>
    <w:uiPriority w:val="99"/>
    <w:rPr>
      <w:rFonts w:ascii="Times New Roman" w:hAnsi="Times New Roman" w:eastAsia="宋体" w:cstheme="minorBidi"/>
      <w:kern w:val="2"/>
      <w:sz w:val="28"/>
      <w:szCs w:val="24"/>
      <w:lang w:val="en-US" w:eastAsia="zh-CN" w:bidi="ar-SA"/>
    </w:rPr>
  </w:style>
  <w:style w:type="character" w:customStyle="1" w:styleId="23">
    <w:name w:val="批注框文本 字符"/>
    <w:basedOn w:val="12"/>
    <w:link w:val="6"/>
    <w:semiHidden/>
    <w:qFormat/>
    <w:uiPriority w:val="99"/>
    <w:rPr>
      <w:rFonts w:ascii="Times New Roman" w:hAnsi="Times New Roman" w:eastAsia="宋体"/>
      <w:kern w:val="2"/>
      <w:sz w:val="18"/>
      <w:szCs w:val="18"/>
    </w:rPr>
  </w:style>
  <w:style w:type="character" w:customStyle="1" w:styleId="24">
    <w:name w:val="批注文字 字符"/>
    <w:basedOn w:val="12"/>
    <w:link w:val="2"/>
    <w:qFormat/>
    <w:uiPriority w:val="99"/>
    <w:rPr>
      <w:rFonts w:ascii="Times New Roman" w:hAnsi="Times New Roman" w:eastAsia="宋体"/>
      <w:kern w:val="2"/>
      <w:sz w:val="28"/>
      <w:szCs w:val="24"/>
    </w:rPr>
  </w:style>
  <w:style w:type="character" w:customStyle="1" w:styleId="25">
    <w:name w:val="批注主题 字符"/>
    <w:basedOn w:val="24"/>
    <w:link w:val="10"/>
    <w:semiHidden/>
    <w:qFormat/>
    <w:uiPriority w:val="99"/>
    <w:rPr>
      <w:rFonts w:ascii="Times New Roman" w:hAnsi="Times New Roman" w:eastAsia="宋体"/>
      <w:b/>
      <w:bCs/>
      <w:kern w:val="2"/>
      <w:sz w:val="28"/>
      <w:szCs w:val="24"/>
    </w:rPr>
  </w:style>
  <w:style w:type="paragraph" w:customStyle="1" w:styleId="26">
    <w:name w:val="a"/>
    <w:basedOn w:val="1"/>
    <w:qFormat/>
    <w:uiPriority w:val="0"/>
    <w:pPr>
      <w:widowControl/>
      <w:spacing w:before="100" w:beforeAutospacing="1" w:after="100" w:afterAutospacing="1"/>
      <w:jc w:val="left"/>
    </w:pPr>
    <w:rPr>
      <w:rFonts w:ascii="宋体" w:hAnsi="宋体" w:cs="宋体"/>
      <w:kern w:val="0"/>
      <w:sz w:val="24"/>
    </w:rPr>
  </w:style>
  <w:style w:type="character" w:customStyle="1" w:styleId="27">
    <w:name w:val="a0"/>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CDFD84A-F50A-4C89-960E-2EE99F88D781}">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18</Pages>
  <Words>6789</Words>
  <Characters>7185</Characters>
  <Lines>56</Lines>
  <Paragraphs>15</Paragraphs>
  <TotalTime>48</TotalTime>
  <ScaleCrop>false</ScaleCrop>
  <LinksUpToDate>false</LinksUpToDate>
  <CharactersWithSpaces>7237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2024-07-12T07:41:00Z</dcterms:created>
  <dc:creator>宋文贺</dc:creator>
  <cp:lastModifiedBy>wrqy</cp:lastModifiedBy>
  <cp:lastPrinted>2024-07-15T06:58:00Z</cp:lastPrinted>
  <dcterms:modified xsi:type="dcterms:W3CDTF">2026-02-06T06:30:49Z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851D158C70934758B7605AB312EB0D9F</vt:lpwstr>
  </property>
  <property fmtid="{D5CDD505-2E9C-101B-9397-08002B2CF9AE}" pid="4" name="KSOTemplateDocerSaveRecord">
    <vt:lpwstr>eyJoZGlkIjoiYzM0NzYyZDAwOWNmODI0YjlhMjUyOWFjNzE3ZWRjMGIiLCJ1c2VySWQiOiI3NTMyMjg1NTIifQ==</vt:lpwstr>
  </property>
</Properties>
</file>